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40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5"/>
        <w:gridCol w:w="1800"/>
        <w:gridCol w:w="3783"/>
        <w:gridCol w:w="2975"/>
        <w:gridCol w:w="2975"/>
        <w:gridCol w:w="2834"/>
        <w:gridCol w:w="3118"/>
        <w:gridCol w:w="1997"/>
      </w:tblGrid>
      <w:tr w:rsidR="008C4574" w:rsidRPr="007D7E96" w14:paraId="5FC35197" w14:textId="77777777" w:rsidTr="3C9A2989">
        <w:trPr>
          <w:trHeight w:val="409"/>
          <w:jc w:val="center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71DE609B" w14:textId="77777777" w:rsidR="008C4574" w:rsidRPr="007D7E96" w:rsidRDefault="008C4574" w:rsidP="008C457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Epreuves / Unités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6F43AA56" w14:textId="77777777" w:rsidR="008C4574" w:rsidRPr="007D7E96" w:rsidRDefault="008C4574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5D6FF6B" w14:textId="77777777" w:rsidR="008C4574" w:rsidRPr="007D7E96" w:rsidRDefault="008C4574" w:rsidP="003D1C7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Seconde</w:t>
            </w:r>
            <w:r w:rsidR="00983108"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REMI</w:t>
            </w:r>
            <w:r w:rsidR="00FF2E46"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FF2E46"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(</w:t>
            </w:r>
            <w:proofErr w:type="spellStart"/>
            <w:r w:rsidR="00FF2E46"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vademecum</w:t>
            </w:r>
            <w:proofErr w:type="spellEnd"/>
            <w:r w:rsidR="00FF2E46"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5809" w:type="dxa"/>
            <w:gridSpan w:val="2"/>
            <w:tcBorders>
              <w:left w:val="single" w:sz="4" w:space="0" w:color="auto"/>
            </w:tcBorders>
            <w:shd w:val="clear" w:color="auto" w:fill="D6E3BC"/>
            <w:vAlign w:val="center"/>
          </w:tcPr>
          <w:p w14:paraId="535BDD70" w14:textId="77777777" w:rsidR="008C4574" w:rsidRPr="007D7E96" w:rsidRDefault="008C4574" w:rsidP="00D004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Première</w:t>
            </w:r>
          </w:p>
        </w:tc>
        <w:tc>
          <w:tcPr>
            <w:tcW w:w="5115" w:type="dxa"/>
            <w:gridSpan w:val="2"/>
            <w:tcBorders>
              <w:right w:val="single" w:sz="4" w:space="0" w:color="auto"/>
            </w:tcBorders>
            <w:shd w:val="clear" w:color="auto" w:fill="D6E3BC"/>
            <w:noWrap/>
            <w:vAlign w:val="center"/>
          </w:tcPr>
          <w:p w14:paraId="341D23B6" w14:textId="77777777" w:rsidR="008C4574" w:rsidRPr="007D7E96" w:rsidRDefault="008C4574" w:rsidP="00D004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Terminale</w:t>
            </w:r>
          </w:p>
        </w:tc>
      </w:tr>
      <w:tr w:rsidR="00AD20DC" w:rsidRPr="007D7E96" w14:paraId="60BC79E4" w14:textId="77777777" w:rsidTr="3C9A2989">
        <w:trPr>
          <w:trHeight w:val="415"/>
          <w:jc w:val="center"/>
        </w:trPr>
        <w:tc>
          <w:tcPr>
            <w:tcW w:w="2925" w:type="dxa"/>
            <w:vMerge/>
            <w:vAlign w:val="center"/>
          </w:tcPr>
          <w:p w14:paraId="672A6659" w14:textId="77777777" w:rsidR="008C4574" w:rsidRPr="007D7E96" w:rsidRDefault="008C4574" w:rsidP="006A1E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vMerge/>
            <w:noWrap/>
            <w:vAlign w:val="center"/>
            <w:hideMark/>
          </w:tcPr>
          <w:p w14:paraId="0A37501D" w14:textId="77777777" w:rsidR="008C4574" w:rsidRPr="007D7E96" w:rsidRDefault="008C4574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45E78F7A" w14:textId="77777777" w:rsidR="008C4574" w:rsidRPr="007D7E96" w:rsidRDefault="008C4574" w:rsidP="0049399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D206890" w14:textId="77777777" w:rsidR="008C4574" w:rsidRPr="007D7E96" w:rsidRDefault="008C4574" w:rsidP="0049399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066A1CE9" w14:textId="77777777" w:rsidR="008C4574" w:rsidRPr="007D7E96" w:rsidRDefault="008C4574" w:rsidP="00D004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834" w:type="dxa"/>
            <w:shd w:val="clear" w:color="auto" w:fill="D6E3BC"/>
            <w:noWrap/>
            <w:vAlign w:val="center"/>
            <w:hideMark/>
          </w:tcPr>
          <w:p w14:paraId="14EEA4A9" w14:textId="7DBEFA06" w:rsidR="008C4574" w:rsidRPr="007D7E96" w:rsidRDefault="008C4574" w:rsidP="00D004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lang w:eastAsia="fr-FR"/>
              </w:rPr>
              <w:t>2</w:t>
            </w: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vertAlign w:val="superscript"/>
                <w:lang w:eastAsia="fr-FR"/>
              </w:rPr>
              <w:t>ème</w:t>
            </w: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lang w:eastAsia="fr-FR"/>
              </w:rPr>
              <w:t xml:space="preserve"> semestre</w:t>
            </w:r>
            <w:r w:rsidR="0CBC9C1E" w:rsidRPr="0CBC9C1E">
              <w:rPr>
                <w:rFonts w:eastAsia="Times New Roman" w:cs="Arial"/>
                <w:color w:val="000000" w:themeColor="text1"/>
                <w:sz w:val="24"/>
                <w:szCs w:val="24"/>
                <w:lang w:eastAsia="fr-FR"/>
              </w:rPr>
              <w:t xml:space="preserve"> / niveau 3</w:t>
            </w:r>
          </w:p>
        </w:tc>
        <w:tc>
          <w:tcPr>
            <w:tcW w:w="3118" w:type="dxa"/>
            <w:shd w:val="clear" w:color="auto" w:fill="D6E3BC"/>
            <w:noWrap/>
            <w:vAlign w:val="center"/>
            <w:hideMark/>
          </w:tcPr>
          <w:p w14:paraId="051B36A8" w14:textId="77777777" w:rsidR="008C4574" w:rsidRPr="007D7E96" w:rsidRDefault="008C4574" w:rsidP="00D004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1997" w:type="dxa"/>
            <w:shd w:val="clear" w:color="auto" w:fill="D6E3BC"/>
            <w:vAlign w:val="center"/>
          </w:tcPr>
          <w:p w14:paraId="314ECB54" w14:textId="77777777" w:rsidR="008C4574" w:rsidRPr="007D7E96" w:rsidRDefault="008C4574" w:rsidP="005C14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</w:tr>
      <w:tr w:rsidR="006D3C38" w:rsidRPr="007D7E96" w14:paraId="4DC95569" w14:textId="77777777" w:rsidTr="3C9A2989">
        <w:trPr>
          <w:trHeight w:val="3539"/>
          <w:jc w:val="center"/>
        </w:trPr>
        <w:tc>
          <w:tcPr>
            <w:tcW w:w="2925" w:type="dxa"/>
            <w:vMerge w:val="restart"/>
            <w:tcBorders>
              <w:bottom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3696823B" w14:textId="77777777" w:rsidR="006D3C38" w:rsidRPr="007D7E96" w:rsidRDefault="4A91D115" w:rsidP="4A91D1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4A91D1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A1</w:t>
            </w:r>
          </w:p>
          <w:p w14:paraId="1240D88C" w14:textId="77777777" w:rsidR="006D3C38" w:rsidRPr="007D7E96" w:rsidRDefault="006D3C38" w:rsidP="003404F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</w:pPr>
            <w:r w:rsidRPr="4C8F7C0F">
              <w:rPr>
                <w:rFonts w:eastAsia="Times New Roman"/>
                <w:b/>
                <w:sz w:val="24"/>
                <w:szCs w:val="24"/>
              </w:rPr>
              <w:t>Analyse, exploitation des données techniques et préparation avec assistance numérique d’une ou plusieurs réalisations</w:t>
            </w:r>
            <w:r w:rsidR="006B4EE9" w:rsidRPr="4C8F7C0F">
              <w:rPr>
                <w:rFonts w:eastAsia="Times New Roman"/>
                <w:b/>
                <w:sz w:val="24"/>
                <w:szCs w:val="24"/>
              </w:rPr>
              <w:t xml:space="preserve"> (pièces unitaires ou série,</w:t>
            </w:r>
            <w:r w:rsidR="00411D8E" w:rsidRPr="4C8F7C0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B4EE9" w:rsidRPr="4C8F7C0F">
              <w:rPr>
                <w:rFonts w:eastAsia="Times New Roman"/>
                <w:b/>
                <w:sz w:val="24"/>
                <w:szCs w:val="24"/>
              </w:rPr>
              <w:t>sous-ensemble)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59A03F6E" w14:textId="77F93309" w:rsidR="006D3C38" w:rsidRPr="007D7E96" w:rsidRDefault="4F1827B4" w:rsidP="4A91D1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4F1827B4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C1</w:t>
            </w:r>
          </w:p>
        </w:tc>
        <w:tc>
          <w:tcPr>
            <w:tcW w:w="378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0CA918" w14:textId="49BBF97E" w:rsidR="006D3C38" w:rsidRDefault="0CBC9C1E" w:rsidP="07F357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CBC9C1E">
              <w:rPr>
                <w:rFonts w:eastAsia="Times New Roman" w:cs="Arial"/>
                <w:sz w:val="20"/>
                <w:szCs w:val="20"/>
                <w:lang w:eastAsia="fr-FR"/>
              </w:rPr>
              <w:t>Identifier les différentes sources d’information (</w:t>
            </w:r>
            <w:r w:rsidR="66537E1E" w:rsidRPr="66537E1E">
              <w:rPr>
                <w:rFonts w:eastAsia="Times New Roman" w:cs="Arial"/>
                <w:sz w:val="20"/>
                <w:szCs w:val="20"/>
                <w:lang w:eastAsia="fr-FR"/>
              </w:rPr>
              <w:t xml:space="preserve">orales, écrites, </w:t>
            </w:r>
            <w:proofErr w:type="spellStart"/>
            <w:r w:rsidR="66537E1E" w:rsidRPr="66537E1E">
              <w:rPr>
                <w:rFonts w:eastAsia="Times New Roman" w:cs="Arial"/>
                <w:sz w:val="20"/>
                <w:szCs w:val="20"/>
                <w:lang w:eastAsia="fr-FR"/>
              </w:rPr>
              <w:t>audios</w:t>
            </w:r>
            <w:proofErr w:type="spellEnd"/>
            <w:r w:rsidR="66537E1E" w:rsidRPr="66537E1E">
              <w:rPr>
                <w:rFonts w:eastAsia="Times New Roman" w:cs="Arial"/>
                <w:sz w:val="20"/>
                <w:szCs w:val="20"/>
                <w:lang w:eastAsia="fr-FR"/>
              </w:rPr>
              <w:t>, vidéos</w:t>
            </w:r>
            <w:r w:rsidRPr="0CBC9C1E">
              <w:rPr>
                <w:rFonts w:eastAsia="Times New Roman" w:cs="Arial"/>
                <w:sz w:val="20"/>
                <w:szCs w:val="20"/>
                <w:lang w:eastAsia="fr-FR"/>
              </w:rPr>
              <w:t>).</w:t>
            </w:r>
          </w:p>
          <w:p w14:paraId="2FB00055" w14:textId="49BBF97E" w:rsidR="003D69E3" w:rsidRDefault="003D69E3" w:rsidP="07F357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02EB378F" w14:textId="45F7C07E" w:rsidR="003D69E3" w:rsidRPr="007D7E96" w:rsidRDefault="003D69E3" w:rsidP="07F357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Utiliser </w:t>
            </w:r>
            <w:r w:rsidR="004C118F">
              <w:rPr>
                <w:rFonts w:eastAsia="Times New Roman" w:cs="Arial"/>
                <w:sz w:val="20"/>
                <w:szCs w:val="20"/>
                <w:lang w:eastAsia="fr-FR"/>
              </w:rPr>
              <w:t>les fonctionnalités de base d’</w:t>
            </w:r>
            <w:r w:rsidR="00E0050B">
              <w:rPr>
                <w:rFonts w:eastAsia="Times New Roman" w:cs="Arial"/>
                <w:sz w:val="20"/>
                <w:szCs w:val="20"/>
                <w:lang w:eastAsia="fr-FR"/>
              </w:rPr>
              <w:t>un logiciel de DAO et de FAO</w:t>
            </w:r>
            <w:r w:rsidR="6A019B45" w:rsidRPr="6A019B45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9C30A9" w14:textId="77777777" w:rsidR="00AB20CF" w:rsidRDefault="00AB20CF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5ECF6948" w14:textId="53967F3D" w:rsidR="00FF2E46" w:rsidRPr="007D7E96" w:rsidRDefault="008F07F3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1E450725">
              <w:rPr>
                <w:rFonts w:eastAsia="Times New Roman" w:cs="Arial"/>
                <w:sz w:val="20"/>
                <w:szCs w:val="20"/>
                <w:lang w:eastAsia="fr-FR"/>
              </w:rPr>
              <w:t xml:space="preserve">CC1 </w:t>
            </w:r>
            <w:r w:rsidR="00FF2E46" w:rsidRPr="3890C070">
              <w:rPr>
                <w:rFonts w:eastAsia="Times New Roman" w:cs="Arial"/>
                <w:sz w:val="20"/>
                <w:szCs w:val="20"/>
                <w:lang w:eastAsia="fr-FR"/>
              </w:rPr>
              <w:t>Rechercher une caractéristique (produit, matériau, matière, procédé, processus) permettant l’obtention ou la réalisation du produit</w:t>
            </w:r>
            <w:r w:rsidR="6A019B45" w:rsidRPr="6A019B45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6A05A809" w14:textId="77777777" w:rsidR="00204E37" w:rsidRPr="007D7E96" w:rsidRDefault="00204E37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63991B5B" w14:textId="5EC0C64E" w:rsidR="00FF2E46" w:rsidRPr="007D7E96" w:rsidRDefault="00084677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1E450725">
              <w:rPr>
                <w:rFonts w:eastAsia="Times New Roman" w:cs="Arial"/>
                <w:sz w:val="20"/>
                <w:szCs w:val="20"/>
                <w:lang w:eastAsia="fr-FR"/>
              </w:rPr>
              <w:t xml:space="preserve">CC1 </w:t>
            </w:r>
            <w:r w:rsidR="00FF2E46" w:rsidRPr="3890C070">
              <w:rPr>
                <w:rFonts w:eastAsia="Times New Roman" w:cs="Arial"/>
                <w:sz w:val="20"/>
                <w:szCs w:val="20"/>
                <w:lang w:eastAsia="fr-FR"/>
              </w:rPr>
              <w:t>Utiliser un catalogue, une base de données ou un site internet pour rechercher une donnée</w:t>
            </w:r>
            <w:r w:rsidR="6A019B45" w:rsidRPr="6A019B45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5A39BBE3" w14:textId="77777777" w:rsidR="00204E37" w:rsidRPr="007D7E96" w:rsidRDefault="00204E37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4243E906" w14:textId="77777777" w:rsidR="006D3C38" w:rsidRDefault="00BA7C25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1E450725">
              <w:rPr>
                <w:rFonts w:eastAsia="Times New Roman" w:cs="Arial"/>
                <w:sz w:val="20"/>
                <w:szCs w:val="20"/>
                <w:lang w:eastAsia="fr-FR"/>
              </w:rPr>
              <w:t>CC1</w:t>
            </w:r>
            <w:r w:rsidR="007D53A8" w:rsidRPr="1E450725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  <w:r w:rsidR="00FF2E46" w:rsidRPr="1E450725">
              <w:rPr>
                <w:rFonts w:eastAsia="Times New Roman" w:cs="Arial"/>
                <w:sz w:val="20"/>
                <w:szCs w:val="20"/>
                <w:lang w:eastAsia="fr-FR"/>
              </w:rPr>
              <w:t>Exploiter les fonctionnalités d’un logiciel de DAO, de FAO pour définir des formes ou obtenir une donnée</w:t>
            </w:r>
            <w:r w:rsidR="6A019B45" w:rsidRPr="6A019B45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594264B8" w14:textId="360393A5" w:rsidR="00AB20CF" w:rsidRPr="007D7E96" w:rsidRDefault="00AB20CF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580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A92B76" w14:textId="69C0F7EE" w:rsidR="00703C38" w:rsidRDefault="00703C38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C1.1-Mettre en œuvre une démarche de recherche d’information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5C42B6FF" w14:textId="77777777" w:rsidR="00703C38" w:rsidRDefault="00703C38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41C8F396" w14:textId="1AD147EC" w:rsidR="006D3C38" w:rsidRPr="007D7E96" w:rsidRDefault="00065EA9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C1.2-</w:t>
            </w:r>
            <w:r w:rsidR="0CBC9C1E" w:rsidRPr="1E450725">
              <w:rPr>
                <w:rFonts w:eastAsia="Times New Roman" w:cs="Arial"/>
                <w:sz w:val="20"/>
                <w:szCs w:val="20"/>
                <w:lang w:eastAsia="fr-FR"/>
              </w:rPr>
              <w:t>Classer, hiérarchiser des informations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3D3EC" w14:textId="2AF46571" w:rsidR="006D3C38" w:rsidRPr="007D7E96" w:rsidRDefault="0CBC9C1E" w:rsidP="1E45072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1E450725">
              <w:rPr>
                <w:rFonts w:eastAsia="Times New Roman" w:cs="Arial"/>
                <w:sz w:val="20"/>
                <w:szCs w:val="20"/>
                <w:lang w:eastAsia="fr-FR"/>
              </w:rPr>
              <w:t>Vérifier la fiabilité des informations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997" w:type="dxa"/>
            <w:vAlign w:val="center"/>
          </w:tcPr>
          <w:p w14:paraId="3859F22A" w14:textId="72130109" w:rsidR="006D3C38" w:rsidRPr="007D7E96" w:rsidRDefault="00065EA9" w:rsidP="5F43843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C1-</w:t>
            </w:r>
            <w:r w:rsidR="7E0EA7F6" w:rsidRPr="7E0EA7F6">
              <w:rPr>
                <w:rFonts w:eastAsia="Arial Unicode MS"/>
                <w:b/>
                <w:bCs/>
                <w:sz w:val="24"/>
                <w:szCs w:val="24"/>
              </w:rPr>
              <w:t>Rechercher une information dans une documentation technique, en local ou à distance</w:t>
            </w:r>
          </w:p>
        </w:tc>
      </w:tr>
      <w:tr w:rsidR="006D3C38" w:rsidRPr="007D7E96" w14:paraId="14067000" w14:textId="77777777" w:rsidTr="3C9A2989">
        <w:trPr>
          <w:trHeight w:val="1896"/>
          <w:jc w:val="center"/>
        </w:trPr>
        <w:tc>
          <w:tcPr>
            <w:tcW w:w="2925" w:type="dxa"/>
            <w:vMerge/>
            <w:vAlign w:val="center"/>
          </w:tcPr>
          <w:p w14:paraId="0D0B940D" w14:textId="77777777" w:rsidR="006D3C38" w:rsidRPr="007D7E96" w:rsidRDefault="006D3C38" w:rsidP="006D3C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shd w:val="clear" w:color="auto" w:fill="A8D08D" w:themeFill="accent6" w:themeFillTint="99"/>
            <w:vAlign w:val="center"/>
          </w:tcPr>
          <w:p w14:paraId="53848DB6" w14:textId="7139914D" w:rsidR="006D3C38" w:rsidRPr="007D7E96" w:rsidRDefault="07F3572B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7F3572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C4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60061E4C" w14:textId="2A752F92" w:rsidR="006D3C38" w:rsidRPr="007D7E96" w:rsidRDefault="0CBC9C1E" w:rsidP="3890C0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3890C070">
              <w:rPr>
                <w:rFonts w:eastAsia="Times New Roman" w:cs="Arial"/>
                <w:sz w:val="20"/>
                <w:szCs w:val="20"/>
                <w:lang w:eastAsia="fr-FR"/>
              </w:rPr>
              <w:t>Identifier et localiser les sous-ensembles, les éléments, les composants.</w:t>
            </w:r>
          </w:p>
        </w:tc>
        <w:tc>
          <w:tcPr>
            <w:tcW w:w="2975" w:type="dxa"/>
            <w:shd w:val="clear" w:color="auto" w:fill="auto"/>
          </w:tcPr>
          <w:p w14:paraId="6DD32199" w14:textId="77777777" w:rsidR="00AB20CF" w:rsidRDefault="00AB20CF" w:rsidP="00D627D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2AEC965C" w14:textId="60085E6D" w:rsidR="00D627D4" w:rsidRPr="00D627D4" w:rsidRDefault="1674A1C4" w:rsidP="00D627D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3890C070">
              <w:rPr>
                <w:rFonts w:eastAsia="Times New Roman" w:cs="Arial"/>
                <w:sz w:val="20"/>
                <w:szCs w:val="20"/>
                <w:lang w:eastAsia="fr-FR"/>
              </w:rPr>
              <w:t>CC2 Identifier le produit à obtenir ou à réaliser au travers d’un dessin d’ensemble ou dossier de réalisation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47A7093C" w14:textId="7AC83B0E" w:rsidR="006D3C38" w:rsidRPr="007D7E96" w:rsidRDefault="006D3C38" w:rsidP="598F833E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0EB42E54" w14:textId="4227B840" w:rsidR="1AAF4812" w:rsidRPr="007D7E96" w:rsidRDefault="1AAF4812" w:rsidP="3890C0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3890C070">
              <w:rPr>
                <w:rFonts w:eastAsia="Times New Roman" w:cs="Arial"/>
                <w:sz w:val="20"/>
                <w:szCs w:val="20"/>
                <w:lang w:eastAsia="fr-FR"/>
              </w:rPr>
              <w:t xml:space="preserve">CC2 Décoder la morphologie du produit </w:t>
            </w:r>
          </w:p>
          <w:p w14:paraId="69B8593B" w14:textId="77777777" w:rsidR="1AAF4812" w:rsidRPr="007D7E96" w:rsidRDefault="1AAF4812" w:rsidP="3890C0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06CB828A" w14:textId="57BCEF34" w:rsidR="00AB20CF" w:rsidRPr="007D7E96" w:rsidRDefault="1AAF4812" w:rsidP="00AB20C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3890C070">
              <w:rPr>
                <w:rFonts w:eastAsia="Times New Roman" w:cs="Arial"/>
                <w:sz w:val="20"/>
                <w:szCs w:val="20"/>
                <w:lang w:eastAsia="fr-FR"/>
              </w:rPr>
              <w:t>CC2 Identifier la matière, les caractéristiques fonctionnelles, mécaniques, dimensionnelles, géométriques des pièces à obtenir</w:t>
            </w: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43C8FB41" w14:textId="7A6F304B" w:rsidR="006D3C38" w:rsidRDefault="0058662B" w:rsidP="0CBC9C1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C4.1-Identifier et localiser les sous-ensembles, les éléments, les composants</w:t>
            </w:r>
            <w:r w:rsidR="00A83E5F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72ABE42F" w14:textId="77777777" w:rsidR="0058662B" w:rsidRPr="007D7E96" w:rsidRDefault="0058662B" w:rsidP="0CBC9C1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403B9E82" w14:textId="25C194B7" w:rsidR="598F833E" w:rsidRDefault="00551255" w:rsidP="598F833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C4.2-</w:t>
            </w:r>
            <w:r w:rsidR="0CBC9C1E" w:rsidRPr="3890C070">
              <w:rPr>
                <w:rFonts w:eastAsia="Times New Roman" w:cs="Arial"/>
                <w:sz w:val="20"/>
                <w:szCs w:val="20"/>
                <w:lang w:eastAsia="fr-FR"/>
              </w:rPr>
              <w:t>Analyser les solutions constructives</w:t>
            </w:r>
            <w:r w:rsidR="00A83E5F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0E72F86A" w14:textId="77777777" w:rsidR="00A83E5F" w:rsidRPr="00A83E5F" w:rsidRDefault="00A83E5F" w:rsidP="598F833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6012C8BB" w14:textId="470CA0C4" w:rsidR="006D3C38" w:rsidRPr="007D7E96" w:rsidRDefault="00065EA9" w:rsidP="6A019B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C4.3-</w:t>
            </w:r>
            <w:r w:rsidR="6A019B45" w:rsidRPr="6A019B45">
              <w:rPr>
                <w:rFonts w:eastAsia="Times New Roman" w:cs="Arial"/>
                <w:sz w:val="20"/>
                <w:szCs w:val="20"/>
                <w:lang w:eastAsia="fr-FR"/>
              </w:rPr>
              <w:t xml:space="preserve">Exploiter le modèle numérique de définition de tout ou partie d’un ensemble </w:t>
            </w:r>
          </w:p>
          <w:p w14:paraId="1E4F595C" w14:textId="2FC62D12" w:rsidR="006D3C38" w:rsidRPr="007D7E96" w:rsidRDefault="006D3C38" w:rsidP="6A019B4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5CB4E44B" w14:textId="6C8569E6" w:rsidR="006D3C38" w:rsidRPr="007D7E96" w:rsidRDefault="00065EA9" w:rsidP="0CBC9C1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C4.4-</w:t>
            </w:r>
            <w:r w:rsidR="0CBC9C1E" w:rsidRPr="3890C070">
              <w:rPr>
                <w:rFonts w:eastAsia="Times New Roman" w:cs="Arial"/>
                <w:sz w:val="20"/>
                <w:szCs w:val="20"/>
                <w:lang w:eastAsia="fr-FR"/>
              </w:rPr>
              <w:t>Proposer au bureau d’études ou au bureau des méthodes une modification du modèle de définition d’une pièce.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1D0C36" w14:textId="27FA236D" w:rsidR="007963DD" w:rsidRPr="007963DD" w:rsidRDefault="00703C38" w:rsidP="007963D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C4.5-</w:t>
            </w:r>
            <w:r w:rsidR="0CBC9C1E" w:rsidRPr="3890C070">
              <w:rPr>
                <w:rFonts w:eastAsia="Times New Roman" w:cs="Arial"/>
                <w:sz w:val="20"/>
                <w:szCs w:val="20"/>
                <w:lang w:eastAsia="fr-FR"/>
              </w:rPr>
              <w:t>Vérifier les caractéristiques de tout ou partie d’un ensemble.</w:t>
            </w:r>
          </w:p>
          <w:p w14:paraId="57710368" w14:textId="2D5097FA" w:rsidR="6A019B45" w:rsidRDefault="6A019B45" w:rsidP="6A019B45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3DEEC669" w14:textId="6D0D0809" w:rsidR="006D3C38" w:rsidRPr="007D7E96" w:rsidRDefault="00703C38" w:rsidP="3890C07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C4.6-</w:t>
            </w:r>
            <w:r w:rsidR="0CBC9C1E" w:rsidRPr="3890C070">
              <w:rPr>
                <w:rFonts w:eastAsia="Times New Roman" w:cs="Arial"/>
                <w:sz w:val="20"/>
                <w:szCs w:val="20"/>
                <w:lang w:eastAsia="fr-FR"/>
              </w:rPr>
              <w:t>Justifier les caractéristiques d’un sous-ensemble, d’un élément.</w:t>
            </w:r>
          </w:p>
        </w:tc>
        <w:tc>
          <w:tcPr>
            <w:tcW w:w="1997" w:type="dxa"/>
            <w:vAlign w:val="center"/>
          </w:tcPr>
          <w:p w14:paraId="055BD043" w14:textId="6F03AAAB" w:rsidR="433BAEF9" w:rsidRDefault="00065EA9" w:rsidP="0058662B">
            <w:pPr>
              <w:jc w:val="center"/>
              <w:rPr>
                <w:rFonts w:eastAsia="Times New Roman" w:cs="Arial"/>
                <w:b/>
                <w:color w:val="000000" w:themeColor="text1"/>
                <w:lang w:eastAsia="fr-FR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C4</w:t>
            </w:r>
            <w:r w:rsidR="0058662B">
              <w:rPr>
                <w:rFonts w:eastAsia="Arial Unicode MS"/>
                <w:b/>
                <w:bCs/>
                <w:sz w:val="24"/>
                <w:szCs w:val="24"/>
              </w:rPr>
              <w:t>-</w:t>
            </w:r>
            <w:r w:rsidR="7E0EA7F6" w:rsidRPr="7E0EA7F6">
              <w:rPr>
                <w:rFonts w:eastAsia="Arial Unicode MS"/>
                <w:b/>
                <w:bCs/>
                <w:sz w:val="24"/>
                <w:szCs w:val="24"/>
              </w:rPr>
              <w:t>Interpréter et vérifier les données de définition de tout ou partie d’un ensemble ou d’un produit mécanique</w:t>
            </w:r>
          </w:p>
        </w:tc>
      </w:tr>
      <w:tr w:rsidR="006D3C38" w:rsidRPr="007D7E96" w14:paraId="1E6E1434" w14:textId="77777777" w:rsidTr="3C9A2989">
        <w:trPr>
          <w:trHeight w:val="1896"/>
          <w:jc w:val="center"/>
        </w:trPr>
        <w:tc>
          <w:tcPr>
            <w:tcW w:w="2925" w:type="dxa"/>
            <w:vMerge/>
            <w:vAlign w:val="center"/>
          </w:tcPr>
          <w:p w14:paraId="45FB0818" w14:textId="77777777" w:rsidR="006D3C38" w:rsidRPr="007D7E96" w:rsidRDefault="006D3C38" w:rsidP="006D3C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shd w:val="clear" w:color="auto" w:fill="A8D08D" w:themeFill="accent6" w:themeFillTint="99"/>
            <w:vAlign w:val="center"/>
          </w:tcPr>
          <w:p w14:paraId="0F5D8CBF" w14:textId="647C5837" w:rsidR="006D3C38" w:rsidRPr="007D7E96" w:rsidRDefault="07F3572B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7F3572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C5</w:t>
            </w:r>
          </w:p>
        </w:tc>
        <w:tc>
          <w:tcPr>
            <w:tcW w:w="3783" w:type="dxa"/>
            <w:shd w:val="clear" w:color="auto" w:fill="auto"/>
            <w:vAlign w:val="center"/>
          </w:tcPr>
          <w:p w14:paraId="1029AC57" w14:textId="2F22457B" w:rsidR="00BF2252" w:rsidRPr="00BF2252" w:rsidRDefault="6C894113" w:rsidP="00BF22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C894113">
              <w:rPr>
                <w:rFonts w:eastAsia="Times New Roman" w:cs="Arial"/>
                <w:sz w:val="20"/>
                <w:szCs w:val="20"/>
                <w:lang w:eastAsia="fr-FR"/>
              </w:rPr>
              <w:t>A partir d’une guidance ou d’un tutoriel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  <w:r w:rsidRPr="6C894113">
              <w:rPr>
                <w:rFonts w:eastAsia="Times New Roman" w:cs="Arial"/>
                <w:sz w:val="20"/>
                <w:szCs w:val="20"/>
                <w:lang w:eastAsia="fr-FR"/>
              </w:rPr>
              <w:t>:</w:t>
            </w:r>
          </w:p>
          <w:p w14:paraId="358AFD6A" w14:textId="041D3D1A" w:rsidR="0CBC9C1E" w:rsidRPr="0CBC9C1E" w:rsidRDefault="0CBC9C1E" w:rsidP="14A7405A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1170FD3A" w14:textId="50D059E6" w:rsidR="007006E1" w:rsidRPr="0CBC9C1E" w:rsidRDefault="14A7405A" w:rsidP="007006E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14A7405A">
              <w:rPr>
                <w:rFonts w:eastAsia="Times New Roman" w:cs="Arial"/>
                <w:sz w:val="20"/>
                <w:szCs w:val="20"/>
                <w:lang w:eastAsia="fr-FR"/>
              </w:rPr>
              <w:t>-</w:t>
            </w:r>
            <w:r w:rsidR="1D9D2B8D" w:rsidRPr="1D9D2B8D">
              <w:rPr>
                <w:rFonts w:eastAsia="Times New Roman" w:cs="Arial"/>
                <w:sz w:val="20"/>
                <w:szCs w:val="20"/>
                <w:lang w:eastAsia="fr-FR"/>
              </w:rPr>
              <w:t>Réaliser une FAO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</w:p>
          <w:p w14:paraId="48502736" w14:textId="64159AB4" w:rsidR="0CBC9C1E" w:rsidRPr="0CBC9C1E" w:rsidRDefault="14A7405A" w:rsidP="1D9D2B8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14A7405A">
              <w:rPr>
                <w:rFonts w:eastAsia="Times New Roman" w:cs="Arial"/>
                <w:sz w:val="20"/>
                <w:szCs w:val="20"/>
                <w:lang w:eastAsia="fr-FR"/>
              </w:rPr>
              <w:t>-</w:t>
            </w:r>
            <w:r w:rsidR="1D9D2B8D" w:rsidRPr="14A7405A">
              <w:rPr>
                <w:rFonts w:eastAsia="Times New Roman" w:cs="Arial"/>
                <w:sz w:val="20"/>
                <w:szCs w:val="20"/>
                <w:lang w:eastAsia="fr-FR"/>
              </w:rPr>
              <w:t xml:space="preserve">Simuler un </w:t>
            </w:r>
            <w:r w:rsidRPr="14A7405A">
              <w:rPr>
                <w:rFonts w:eastAsia="Times New Roman" w:cs="Arial"/>
                <w:sz w:val="20"/>
                <w:szCs w:val="20"/>
                <w:lang w:eastAsia="fr-FR"/>
              </w:rPr>
              <w:t>programme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,</w:t>
            </w:r>
          </w:p>
          <w:p w14:paraId="4C174F34" w14:textId="27C06D05" w:rsidR="0CBC9C1E" w:rsidRPr="0CBC9C1E" w:rsidRDefault="4F1827B4" w:rsidP="4F1827B4">
            <w:pPr>
              <w:spacing w:after="0" w:line="240" w:lineRule="auto"/>
            </w:pPr>
            <w:r w:rsidRPr="4F1827B4">
              <w:rPr>
                <w:rFonts w:eastAsia="Times New Roman" w:cs="Arial"/>
                <w:sz w:val="20"/>
                <w:szCs w:val="20"/>
                <w:lang w:eastAsia="fr-FR"/>
              </w:rPr>
              <w:t>-Editer les documents de fabrication.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0FBFF4A1" w14:textId="77777777" w:rsidR="00AB20CF" w:rsidRDefault="00AB20CF" w:rsidP="002F6E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018EBBDC" w14:textId="76F64029" w:rsidR="002F6E2B" w:rsidRPr="002F6E2B" w:rsidRDefault="000A415A" w:rsidP="002F6E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B51844B">
              <w:rPr>
                <w:rFonts w:eastAsia="Times New Roman" w:cs="Arial"/>
                <w:sz w:val="20"/>
                <w:szCs w:val="20"/>
                <w:lang w:eastAsia="fr-FR"/>
              </w:rPr>
              <w:t xml:space="preserve">CC3 </w:t>
            </w:r>
            <w:r w:rsidR="34B8C34D" w:rsidRPr="6B51844B">
              <w:rPr>
                <w:rFonts w:eastAsia="Times New Roman" w:cs="Arial"/>
                <w:sz w:val="20"/>
                <w:szCs w:val="20"/>
                <w:lang w:eastAsia="fr-FR"/>
              </w:rPr>
              <w:t>Identifier la chronologie des étapes d’obtention ou de réalisation et des opérations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179A47D0" w14:textId="7190BEE2" w:rsidR="5E62F461" w:rsidRDefault="5E62F461" w:rsidP="5E62F461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100324C3" w14:textId="0AEE671B" w:rsidR="002F6E2B" w:rsidRPr="002F6E2B" w:rsidRDefault="001707F5" w:rsidP="002F6E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B51844B">
              <w:rPr>
                <w:rFonts w:eastAsia="Times New Roman" w:cs="Arial"/>
                <w:sz w:val="20"/>
                <w:szCs w:val="20"/>
                <w:lang w:eastAsia="fr-FR"/>
              </w:rPr>
              <w:t xml:space="preserve">CC3 </w:t>
            </w:r>
            <w:r w:rsidR="34B8C34D" w:rsidRPr="6B51844B">
              <w:rPr>
                <w:rFonts w:eastAsia="Times New Roman" w:cs="Arial"/>
                <w:sz w:val="20"/>
                <w:szCs w:val="20"/>
                <w:lang w:eastAsia="fr-FR"/>
              </w:rPr>
              <w:t>Associer à ces étapes les matériels, moyens et mesures de préventio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n des risques à mettre en œuvre.</w:t>
            </w:r>
          </w:p>
          <w:p w14:paraId="34B370D6" w14:textId="688913F0" w:rsidR="34B8C34D" w:rsidRDefault="34B8C34D" w:rsidP="5E62F461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6566E7F1" w14:textId="521F3C3B" w:rsidR="002F6E2B" w:rsidRPr="002F6E2B" w:rsidRDefault="3C5F01F3" w:rsidP="002F6E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B51844B">
              <w:rPr>
                <w:rFonts w:eastAsia="Times New Roman" w:cs="Arial"/>
                <w:sz w:val="20"/>
                <w:szCs w:val="20"/>
                <w:lang w:eastAsia="fr-FR"/>
              </w:rPr>
              <w:t>CC4 Identifier les principaux outils et outillages nécessaires à l’obtention ou la réalisation du produit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3A6C273C" w14:textId="738397B7" w:rsidR="34B8C34D" w:rsidRDefault="34B8C34D" w:rsidP="5E62F461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54C55737" w14:textId="2BDCD68A" w:rsidR="002F6E2B" w:rsidRPr="002F6E2B" w:rsidRDefault="43B0FD69" w:rsidP="002F6E2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B51844B">
              <w:rPr>
                <w:rFonts w:eastAsia="Times New Roman" w:cs="Arial"/>
                <w:sz w:val="20"/>
                <w:szCs w:val="20"/>
                <w:lang w:eastAsia="fr-FR"/>
              </w:rPr>
              <w:t>CC4 Déterminer les principaux paramètres permettant de configurer les moyens d’obtention ou de réalisation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5C4FF3E8" w14:textId="340221D9" w:rsidR="34B8C34D" w:rsidRDefault="34B8C34D" w:rsidP="5E62F461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0E43A17A" w14:textId="263DE260" w:rsidR="34B8C34D" w:rsidRDefault="43B0FD69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B51844B">
              <w:rPr>
                <w:rFonts w:eastAsia="Times New Roman" w:cs="Arial"/>
                <w:sz w:val="20"/>
                <w:szCs w:val="20"/>
                <w:lang w:eastAsia="fr-FR"/>
              </w:rPr>
              <w:t>CC4 Mobiliser les principales fonctionnalités d’un logiciel de FAO ou de simulation pour définir des éléments, des caractéristiques, des paramètres ou pour éditer une fiche de préparation ou fabrication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2FEEE86D" w14:textId="52186E13" w:rsidR="00AB20CF" w:rsidRDefault="00AB20CF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5A51EEAF" w14:textId="3C795527" w:rsidR="006D3C38" w:rsidRPr="001707F5" w:rsidRDefault="00703C38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C5.3-</w:t>
            </w:r>
            <w:r w:rsidR="253B05B1" w:rsidRPr="6B51844B">
              <w:rPr>
                <w:rFonts w:eastAsia="Times New Roman" w:cs="Arial"/>
                <w:sz w:val="20"/>
                <w:szCs w:val="20"/>
                <w:lang w:eastAsia="fr-FR"/>
              </w:rPr>
              <w:t xml:space="preserve">Définir les opérations de réalisation </w:t>
            </w:r>
            <w:r w:rsidR="30C2E218" w:rsidRPr="5E62F461">
              <w:rPr>
                <w:rFonts w:eastAsia="Times New Roman" w:cs="Arial"/>
                <w:sz w:val="20"/>
                <w:szCs w:val="20"/>
                <w:lang w:eastAsia="fr-FR"/>
              </w:rPr>
              <w:t>d’un élément.</w:t>
            </w:r>
          </w:p>
          <w:p w14:paraId="2A70CA72" w14:textId="3B57A62D" w:rsidR="006D3C38" w:rsidRPr="001707F5" w:rsidRDefault="006D3C38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5F789CC7" w14:textId="15C481A0" w:rsidR="008C076F" w:rsidRPr="001707F5" w:rsidRDefault="00703C38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C5.4-</w:t>
            </w:r>
            <w:r w:rsidR="30C2E218" w:rsidRPr="6B51844B">
              <w:rPr>
                <w:rFonts w:eastAsia="Times New Roman" w:cs="Arial"/>
                <w:sz w:val="20"/>
                <w:szCs w:val="20"/>
                <w:lang w:eastAsia="fr-FR"/>
              </w:rPr>
              <w:t xml:space="preserve">Choisir des outils et les </w:t>
            </w:r>
            <w:r w:rsidR="11A8AEDD" w:rsidRPr="5E62F461">
              <w:rPr>
                <w:rFonts w:eastAsia="Times New Roman" w:cs="Arial"/>
                <w:sz w:val="20"/>
                <w:szCs w:val="20"/>
                <w:lang w:eastAsia="fr-FR"/>
              </w:rPr>
              <w:t>paramètres</w:t>
            </w:r>
            <w:r w:rsidR="30C2E218" w:rsidRPr="5E62F461">
              <w:rPr>
                <w:rFonts w:eastAsia="Times New Roman" w:cs="Arial"/>
                <w:sz w:val="20"/>
                <w:szCs w:val="20"/>
                <w:lang w:eastAsia="fr-FR"/>
              </w:rPr>
              <w:t xml:space="preserve"> de </w:t>
            </w:r>
            <w:r w:rsidR="11A8AEDD" w:rsidRPr="5E62F461">
              <w:rPr>
                <w:rFonts w:eastAsia="Times New Roman" w:cs="Arial"/>
                <w:sz w:val="20"/>
                <w:szCs w:val="20"/>
                <w:lang w:eastAsia="fr-FR"/>
              </w:rPr>
              <w:t>réalisation</w:t>
            </w:r>
            <w:r w:rsidR="73B3605E" w:rsidRPr="5E62F461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1C573ECC" w14:textId="22B98BB5" w:rsidR="006D3C38" w:rsidRPr="001707F5" w:rsidRDefault="006D3C38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5DF04CA8" w14:textId="0F6F50BE" w:rsidR="005A2D3B" w:rsidRPr="005A2D3B" w:rsidRDefault="00703C38" w:rsidP="005A2D3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C5.5-</w:t>
            </w:r>
            <w:r w:rsidR="73B3605E" w:rsidRPr="6B51844B">
              <w:rPr>
                <w:rFonts w:eastAsia="Times New Roman" w:cs="Arial"/>
                <w:sz w:val="20"/>
                <w:szCs w:val="20"/>
                <w:lang w:eastAsia="fr-FR"/>
              </w:rPr>
              <w:t xml:space="preserve">Définir le cycle de chaque outil dans le </w:t>
            </w:r>
            <w:r w:rsidR="11A8AEDD" w:rsidRPr="5E62F461">
              <w:rPr>
                <w:rFonts w:eastAsia="Times New Roman" w:cs="Arial"/>
                <w:sz w:val="20"/>
                <w:szCs w:val="20"/>
                <w:lang w:eastAsia="fr-FR"/>
              </w:rPr>
              <w:t>référentiel</w:t>
            </w:r>
            <w:r w:rsidR="73B3605E" w:rsidRPr="5E62F461">
              <w:rPr>
                <w:rFonts w:eastAsia="Times New Roman" w:cs="Arial"/>
                <w:sz w:val="20"/>
                <w:szCs w:val="20"/>
                <w:lang w:eastAsia="fr-FR"/>
              </w:rPr>
              <w:t xml:space="preserve"> machine et de programmation</w:t>
            </w:r>
            <w:r w:rsidR="11A8AEDD" w:rsidRPr="5E62F461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3EF5F9C5" w14:textId="1B6D95DC" w:rsidR="6C027B5E" w:rsidRDefault="6C027B5E" w:rsidP="6C027B5E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4DDBEF00" w14:textId="30FCE390" w:rsidR="006D3C38" w:rsidRPr="007D7E96" w:rsidRDefault="00703C38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C5.6-</w:t>
            </w:r>
            <w:r w:rsidR="708B99AD" w:rsidRPr="6B51844B">
              <w:rPr>
                <w:rFonts w:eastAsia="Times New Roman" w:cs="Arial"/>
                <w:sz w:val="20"/>
                <w:szCs w:val="20"/>
                <w:lang w:eastAsia="fr-FR"/>
              </w:rPr>
              <w:t xml:space="preserve">Elaborer un programme avec un </w:t>
            </w:r>
            <w:r w:rsidR="037C0937" w:rsidRPr="6B51844B">
              <w:rPr>
                <w:rFonts w:eastAsia="Times New Roman" w:cs="Arial"/>
                <w:sz w:val="20"/>
                <w:szCs w:val="20"/>
                <w:lang w:eastAsia="fr-FR"/>
              </w:rPr>
              <w:t>logiciel de FAO.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E7B3CFE" w14:textId="6944A559" w:rsidR="006D3C38" w:rsidRPr="007D7E96" w:rsidRDefault="00E013D8" w:rsidP="50BADFC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C5.2</w:t>
            </w:r>
            <w:r w:rsidR="00703C38">
              <w:rPr>
                <w:rFonts w:eastAsia="Times New Roman" w:cs="Arial"/>
                <w:sz w:val="20"/>
                <w:szCs w:val="20"/>
                <w:lang w:eastAsia="fr-FR"/>
              </w:rPr>
              <w:t>-</w:t>
            </w:r>
            <w:r w:rsidR="2BD744B7" w:rsidRPr="6B51844B">
              <w:rPr>
                <w:rFonts w:eastAsia="Times New Roman" w:cs="Arial"/>
                <w:sz w:val="20"/>
                <w:szCs w:val="20"/>
                <w:lang w:eastAsia="fr-FR"/>
              </w:rPr>
              <w:t xml:space="preserve">Définir le montage d’usinage et les </w:t>
            </w:r>
            <w:r w:rsidR="253B05B1" w:rsidRPr="5E62F461">
              <w:rPr>
                <w:rFonts w:eastAsia="Times New Roman" w:cs="Arial"/>
                <w:sz w:val="20"/>
                <w:szCs w:val="20"/>
                <w:lang w:eastAsia="fr-FR"/>
              </w:rPr>
              <w:t>référentiels associés.</w:t>
            </w:r>
          </w:p>
          <w:p w14:paraId="57B816F6" w14:textId="2698AC62" w:rsidR="006D3C38" w:rsidRPr="007D7E96" w:rsidRDefault="006D3C38" w:rsidP="50BADFC4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3461D779" w14:textId="74EB459C" w:rsidR="006D3C38" w:rsidRPr="007D7E96" w:rsidRDefault="00703C38" w:rsidP="6B51844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C5.8-</w:t>
            </w:r>
            <w:r w:rsidR="3749F2E5" w:rsidRPr="3749F2E5">
              <w:rPr>
                <w:rFonts w:eastAsia="Times New Roman" w:cs="Arial"/>
                <w:sz w:val="20"/>
                <w:szCs w:val="20"/>
                <w:lang w:eastAsia="fr-FR"/>
              </w:rPr>
              <w:t>Générer tout o</w:t>
            </w:r>
            <w:r w:rsidR="007C426E">
              <w:rPr>
                <w:rFonts w:eastAsia="Times New Roman" w:cs="Arial"/>
                <w:sz w:val="20"/>
                <w:szCs w:val="20"/>
                <w:lang w:eastAsia="fr-FR"/>
              </w:rPr>
              <w:t>u</w:t>
            </w:r>
            <w:r w:rsidR="3749F2E5" w:rsidRPr="3749F2E5">
              <w:rPr>
                <w:rFonts w:eastAsia="Times New Roman" w:cs="Arial"/>
                <w:sz w:val="20"/>
                <w:szCs w:val="20"/>
                <w:lang w:eastAsia="fr-FR"/>
              </w:rPr>
              <w:t xml:space="preserve"> partie des documents du dossier du réalisation avec une assistance numérique</w:t>
            </w:r>
            <w:r w:rsidR="1474815C" w:rsidRPr="1474815C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0DC1" w14:textId="1F7D92E4" w:rsidR="00703C38" w:rsidRDefault="00703C38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C5.1-</w:t>
            </w:r>
            <w:r w:rsidRPr="6B51844B">
              <w:rPr>
                <w:rFonts w:eastAsia="Times New Roman" w:cs="Arial"/>
                <w:sz w:val="20"/>
                <w:szCs w:val="20"/>
                <w:lang w:eastAsia="fr-FR"/>
              </w:rPr>
              <w:t xml:space="preserve">Etablir une chronologie des opérations de réalisations en lien avec les moyens </w:t>
            </w:r>
            <w:r w:rsidRPr="5E62F461">
              <w:rPr>
                <w:rFonts w:eastAsia="Times New Roman" w:cs="Arial"/>
                <w:sz w:val="20"/>
                <w:szCs w:val="20"/>
                <w:lang w:eastAsia="fr-FR"/>
              </w:rPr>
              <w:t>disponibles.</w:t>
            </w:r>
          </w:p>
          <w:p w14:paraId="5929465F" w14:textId="77777777" w:rsidR="00703C38" w:rsidRDefault="00703C38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3CF2D8B6" w14:textId="71E78013" w:rsidR="006D3C38" w:rsidRPr="007D7E96" w:rsidRDefault="00703C38" w:rsidP="6B51844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C5.7-</w:t>
            </w:r>
            <w:r w:rsidR="0CBC9C1E" w:rsidRPr="6B51844B">
              <w:rPr>
                <w:rFonts w:eastAsia="Times New Roman" w:cs="Arial"/>
                <w:sz w:val="20"/>
                <w:szCs w:val="20"/>
                <w:lang w:eastAsia="fr-FR"/>
              </w:rPr>
              <w:t>Etablir un mode opératoire de contrôle.</w:t>
            </w:r>
          </w:p>
        </w:tc>
        <w:tc>
          <w:tcPr>
            <w:tcW w:w="1997" w:type="dxa"/>
            <w:vAlign w:val="center"/>
          </w:tcPr>
          <w:p w14:paraId="78E0D691" w14:textId="602250A0" w:rsidR="433BAEF9" w:rsidRDefault="00703C38" w:rsidP="40786088">
            <w:pPr>
              <w:jc w:val="center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C5-</w:t>
            </w:r>
            <w:r w:rsidR="40786088" w:rsidRPr="40786088">
              <w:rPr>
                <w:rFonts w:eastAsia="Arial Unicode MS"/>
                <w:b/>
                <w:bCs/>
                <w:sz w:val="24"/>
                <w:szCs w:val="24"/>
              </w:rPr>
              <w:t>Préparer la fabrication de tout ou partie d’un ensemble ou produit mécanique</w:t>
            </w:r>
          </w:p>
        </w:tc>
      </w:tr>
      <w:tr w:rsidR="00AB20CF" w:rsidRPr="007D7E96" w14:paraId="0C8EDBC2" w14:textId="77777777" w:rsidTr="00AB20CF">
        <w:trPr>
          <w:trHeight w:val="409"/>
          <w:jc w:val="center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7EC0307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lastRenderedPageBreak/>
              <w:t>Epreuves / Unités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43D1117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5C56844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Seconde REMI </w:t>
            </w:r>
            <w:r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(</w:t>
            </w:r>
            <w:proofErr w:type="spellStart"/>
            <w:r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vademecum</w:t>
            </w:r>
            <w:proofErr w:type="spellEnd"/>
            <w:r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5809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13DA211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Première</w:t>
            </w:r>
          </w:p>
        </w:tc>
        <w:tc>
          <w:tcPr>
            <w:tcW w:w="5115" w:type="dxa"/>
            <w:gridSpan w:val="2"/>
            <w:tcBorders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47F23D8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Terminale</w:t>
            </w:r>
          </w:p>
        </w:tc>
      </w:tr>
      <w:tr w:rsidR="00AB20CF" w:rsidRPr="007D7E96" w14:paraId="5E5ABF5F" w14:textId="77777777" w:rsidTr="00AB20CF">
        <w:trPr>
          <w:trHeight w:val="415"/>
          <w:jc w:val="center"/>
        </w:trPr>
        <w:tc>
          <w:tcPr>
            <w:tcW w:w="2925" w:type="dxa"/>
            <w:vMerge/>
            <w:shd w:val="clear" w:color="auto" w:fill="BDD6EE" w:themeFill="accent5" w:themeFillTint="66"/>
            <w:vAlign w:val="center"/>
          </w:tcPr>
          <w:p w14:paraId="5F9148A0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vMerge/>
            <w:shd w:val="clear" w:color="auto" w:fill="BDD6EE" w:themeFill="accent5" w:themeFillTint="66"/>
            <w:noWrap/>
            <w:vAlign w:val="center"/>
            <w:hideMark/>
          </w:tcPr>
          <w:p w14:paraId="639C0B96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4755966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4F38B13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E2B3CD5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834" w:type="dxa"/>
            <w:shd w:val="clear" w:color="auto" w:fill="BDD6EE" w:themeFill="accent5" w:themeFillTint="66"/>
            <w:noWrap/>
            <w:vAlign w:val="center"/>
            <w:hideMark/>
          </w:tcPr>
          <w:p w14:paraId="7BC9848D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lang w:eastAsia="fr-FR"/>
              </w:rPr>
              <w:t>2</w:t>
            </w: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vertAlign w:val="superscript"/>
                <w:lang w:eastAsia="fr-FR"/>
              </w:rPr>
              <w:t>ème</w:t>
            </w: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lang w:eastAsia="fr-FR"/>
              </w:rPr>
              <w:t xml:space="preserve"> semestre / niveau 3</w:t>
            </w:r>
          </w:p>
        </w:tc>
        <w:tc>
          <w:tcPr>
            <w:tcW w:w="3118" w:type="dxa"/>
            <w:shd w:val="clear" w:color="auto" w:fill="BDD6EE" w:themeFill="accent5" w:themeFillTint="66"/>
            <w:noWrap/>
            <w:vAlign w:val="center"/>
            <w:hideMark/>
          </w:tcPr>
          <w:p w14:paraId="7CEF18DE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1997" w:type="dxa"/>
            <w:shd w:val="clear" w:color="auto" w:fill="BDD6EE" w:themeFill="accent5" w:themeFillTint="66"/>
            <w:vAlign w:val="center"/>
          </w:tcPr>
          <w:p w14:paraId="7B9A0264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</w:tr>
      <w:tr w:rsidR="003F541B" w:rsidRPr="007D7E96" w14:paraId="06EF0A5D" w14:textId="77777777" w:rsidTr="3C9A2989">
        <w:trPr>
          <w:trHeight w:val="2655"/>
          <w:jc w:val="center"/>
        </w:trPr>
        <w:tc>
          <w:tcPr>
            <w:tcW w:w="2925" w:type="dxa"/>
            <w:vMerge w:val="restart"/>
            <w:shd w:val="clear" w:color="auto" w:fill="9CC2E5" w:themeFill="accent5" w:themeFillTint="99"/>
            <w:vAlign w:val="center"/>
          </w:tcPr>
          <w:p w14:paraId="33959094" w14:textId="77777777" w:rsidR="003F541B" w:rsidRPr="007D7E96" w:rsidRDefault="003F541B" w:rsidP="4C8F7C0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4C8F7C0F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A2</w:t>
            </w:r>
          </w:p>
          <w:p w14:paraId="07244327" w14:textId="77777777" w:rsidR="003F541B" w:rsidRPr="007D7E96" w:rsidRDefault="003F541B" w:rsidP="4C8F7C0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fr-FR"/>
              </w:rPr>
            </w:pPr>
            <w:r w:rsidRPr="4C8F7C0F">
              <w:rPr>
                <w:rFonts w:eastAsia="Times New Roman"/>
                <w:b/>
                <w:sz w:val="24"/>
                <w:szCs w:val="24"/>
              </w:rPr>
              <w:t xml:space="preserve">Réalisation et qualification de tout ou partie d’un produit </w:t>
            </w:r>
          </w:p>
        </w:tc>
        <w:tc>
          <w:tcPr>
            <w:tcW w:w="1800" w:type="dxa"/>
            <w:tcBorders>
              <w:bottom w:val="single" w:sz="12" w:space="0" w:color="000000" w:themeColor="text1"/>
            </w:tcBorders>
            <w:shd w:val="clear" w:color="auto" w:fill="9CC2E5" w:themeFill="accent5" w:themeFillTint="99"/>
            <w:vAlign w:val="center"/>
            <w:hideMark/>
          </w:tcPr>
          <w:p w14:paraId="3E18B028" w14:textId="77777777" w:rsidR="003F541B" w:rsidRDefault="003F541B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7F3572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C6</w:t>
            </w:r>
          </w:p>
          <w:p w14:paraId="3BA0F133" w14:textId="02F1E678" w:rsidR="009022A6" w:rsidRPr="007D7E96" w:rsidRDefault="009022A6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75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731F65" w14:textId="77777777" w:rsidR="0058662B" w:rsidRDefault="0058662B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17F83CB2" w14:textId="3439BF69" w:rsidR="005561FD" w:rsidRDefault="66E450D5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6E450D5">
              <w:rPr>
                <w:rFonts w:eastAsia="Times New Roman" w:cs="Arial"/>
                <w:sz w:val="20"/>
                <w:szCs w:val="20"/>
                <w:lang w:eastAsia="fr-FR"/>
              </w:rPr>
              <w:t>CC6 Vérifier l’organisation du poste de travail et la bonne application des mesures de prévention des risques sont appliquées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2670F7DD" w14:textId="77777777" w:rsidR="00EE571B" w:rsidRPr="005561FD" w:rsidRDefault="00EE571B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10B93EBF" w14:textId="56E18F28" w:rsidR="68884092" w:rsidRDefault="68884092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8884092">
              <w:rPr>
                <w:rFonts w:eastAsia="Times New Roman" w:cs="Arial"/>
                <w:sz w:val="20"/>
                <w:szCs w:val="20"/>
                <w:lang w:eastAsia="fr-FR"/>
              </w:rPr>
              <w:t>CC6 Effectuer la mise en énergie du poste de travail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0DA162C5" w14:textId="12C8F822" w:rsidR="4A4CCC35" w:rsidRDefault="4A4CCC35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4009B315" w14:textId="7D0C42CA" w:rsidR="00EC2089" w:rsidRPr="00EC2089" w:rsidRDefault="00D465E5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3759A7A">
              <w:rPr>
                <w:rFonts w:eastAsia="Times New Roman" w:cs="Arial"/>
                <w:sz w:val="20"/>
                <w:szCs w:val="20"/>
                <w:lang w:eastAsia="fr-FR"/>
              </w:rPr>
              <w:t xml:space="preserve">CC5 </w:t>
            </w:r>
            <w:r w:rsidR="003F541B" w:rsidRPr="23759A7A">
              <w:rPr>
                <w:rFonts w:eastAsia="Times New Roman" w:cs="Arial"/>
                <w:sz w:val="20"/>
                <w:szCs w:val="20"/>
                <w:lang w:eastAsia="fr-FR"/>
              </w:rPr>
              <w:t>Organiser son poste de travail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2F53FFFF" w14:textId="317255F4" w:rsidR="68884092" w:rsidRDefault="68884092" w:rsidP="68884092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21AD8190" w14:textId="1619F658" w:rsidR="00EC2089" w:rsidRPr="00EC2089" w:rsidRDefault="3C9A2989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3C9A2989">
              <w:rPr>
                <w:rFonts w:eastAsia="Times New Roman" w:cs="Arial"/>
                <w:sz w:val="20"/>
                <w:szCs w:val="20"/>
                <w:lang w:eastAsia="fr-FR"/>
              </w:rPr>
              <w:t>CC5 Préparer, configurer tout ou partie du poste de travail en mobilisant le dossier de fabrication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1C0C6F8D" w14:textId="66B8A188" w:rsidR="68884092" w:rsidRDefault="68884092" w:rsidP="68884092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0CA3576E" w14:textId="13754D0F" w:rsidR="003F541B" w:rsidRDefault="00D465E5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3759A7A">
              <w:rPr>
                <w:rFonts w:eastAsia="Times New Roman" w:cs="Arial"/>
                <w:sz w:val="20"/>
                <w:szCs w:val="20"/>
                <w:lang w:eastAsia="fr-FR"/>
              </w:rPr>
              <w:t xml:space="preserve">CC5 </w:t>
            </w:r>
            <w:r w:rsidR="003F541B" w:rsidRPr="23759A7A">
              <w:rPr>
                <w:rFonts w:eastAsia="Times New Roman" w:cs="Arial"/>
                <w:sz w:val="20"/>
                <w:szCs w:val="20"/>
                <w:lang w:eastAsia="fr-FR"/>
              </w:rPr>
              <w:t>Suivre les instructions de réglage indiquées dans la procédure fournie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0511B1BE" w14:textId="5488514A" w:rsidR="0058662B" w:rsidRPr="007D7E96" w:rsidRDefault="0058662B" w:rsidP="6888409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4CE0A41" w14:textId="10652627" w:rsidR="003F541B" w:rsidRPr="007D7E96" w:rsidRDefault="00703C38" w:rsidP="00A31D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C6.2-</w:t>
            </w:r>
            <w:r w:rsidR="4F1827B4" w:rsidRPr="4F1827B4">
              <w:rPr>
                <w:rFonts w:eastAsia="Times New Roman" w:cs="Arial"/>
                <w:sz w:val="20"/>
                <w:szCs w:val="20"/>
                <w:lang w:eastAsia="fr-FR"/>
              </w:rPr>
              <w:t>Installer l’environnement de production et introduire les paramètre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s nécessaires au fonctionnement.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A1B7E6C" w14:textId="68A648B9" w:rsidR="003F541B" w:rsidRDefault="00703C38" w:rsidP="00A31D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C6.3-</w:t>
            </w:r>
            <w:r w:rsidR="003F541B" w:rsidRPr="23759A7A">
              <w:rPr>
                <w:rFonts w:eastAsia="Times New Roman" w:cs="Arial"/>
                <w:sz w:val="20"/>
                <w:szCs w:val="20"/>
                <w:lang w:eastAsia="fr-FR"/>
              </w:rPr>
              <w:t>Régler les moyens de production dans le respect des procédures.</w:t>
            </w:r>
          </w:p>
          <w:p w14:paraId="6D57B1A7" w14:textId="77777777" w:rsidR="0058662B" w:rsidRDefault="0058662B" w:rsidP="00A31D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091C6830" w14:textId="41CCEAC7" w:rsidR="003F541B" w:rsidRDefault="00703C38" w:rsidP="00A31D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C6.</w:t>
            </w:r>
            <w:r w:rsidR="001D747E">
              <w:rPr>
                <w:rFonts w:eastAsia="Times New Roman" w:cs="Arial"/>
                <w:sz w:val="20"/>
                <w:szCs w:val="20"/>
                <w:lang w:eastAsia="fr-FR"/>
              </w:rPr>
              <w:t>4-Vérifier et valider les réglages</w:t>
            </w:r>
          </w:p>
          <w:p w14:paraId="20B8E8A7" w14:textId="77777777" w:rsidR="001D747E" w:rsidRDefault="001D747E" w:rsidP="00A31D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62EBF3C5" w14:textId="31F9CBAB" w:rsidR="003F541B" w:rsidRPr="0058662B" w:rsidRDefault="003F541B" w:rsidP="0058662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58662B">
              <w:rPr>
                <w:rFonts w:eastAsia="Times New Roman" w:cs="Arial"/>
                <w:sz w:val="20"/>
                <w:szCs w:val="20"/>
                <w:lang w:eastAsia="fr-FR"/>
              </w:rPr>
              <w:t>Simuler et Valider le processus</w:t>
            </w:r>
            <w:r w:rsidR="6A2BFE79" w:rsidRPr="0058662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15D620" w14:textId="2081A440" w:rsidR="00EC0989" w:rsidRPr="0058662B" w:rsidRDefault="00EC0989" w:rsidP="0058662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58662B">
              <w:rPr>
                <w:rFonts w:eastAsia="Times New Roman" w:cs="Arial"/>
                <w:sz w:val="20"/>
                <w:szCs w:val="20"/>
                <w:lang w:eastAsia="fr-FR"/>
              </w:rPr>
              <w:t xml:space="preserve">Ajuster les paramètres d’usinage en rapport aux écarts constatés. </w:t>
            </w:r>
          </w:p>
          <w:p w14:paraId="6D98A12B" w14:textId="0CDB635C" w:rsidR="003F541B" w:rsidRPr="007D7E96" w:rsidRDefault="00EC0989" w:rsidP="00A31D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3759A7A">
              <w:rPr>
                <w:rFonts w:eastAsia="Times New Roman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65176E78" w14:textId="758D4909" w:rsidR="003F541B" w:rsidRPr="007D7E96" w:rsidRDefault="00703C38" w:rsidP="005C14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C6-</w:t>
            </w:r>
            <w:r w:rsidR="00F212FA" w:rsidRPr="007D7E9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Configurer et régler les postes de travail</w:t>
            </w:r>
          </w:p>
        </w:tc>
      </w:tr>
      <w:tr w:rsidR="00221309" w:rsidRPr="007D7E96" w14:paraId="1D79BC34" w14:textId="77777777" w:rsidTr="3C9A2989">
        <w:trPr>
          <w:trHeight w:val="2655"/>
          <w:jc w:val="center"/>
        </w:trPr>
        <w:tc>
          <w:tcPr>
            <w:tcW w:w="2925" w:type="dxa"/>
            <w:vMerge/>
            <w:vAlign w:val="center"/>
          </w:tcPr>
          <w:p w14:paraId="2946DB82" w14:textId="77777777" w:rsidR="00221309" w:rsidRPr="007D7E96" w:rsidRDefault="00221309" w:rsidP="006A1E1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bottom w:val="single" w:sz="12" w:space="0" w:color="000000" w:themeColor="text1"/>
            </w:tcBorders>
            <w:shd w:val="clear" w:color="auto" w:fill="9CC2E5" w:themeFill="accent5" w:themeFillTint="99"/>
            <w:vAlign w:val="center"/>
          </w:tcPr>
          <w:p w14:paraId="2A2A3B5B" w14:textId="4574B96F" w:rsidR="00221309" w:rsidRPr="007D7E96" w:rsidRDefault="4A91D115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4A91D115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C7</w:t>
            </w:r>
          </w:p>
        </w:tc>
        <w:tc>
          <w:tcPr>
            <w:tcW w:w="675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A96602" w14:textId="2E18A048" w:rsidR="00221309" w:rsidRDefault="003A1E7D" w:rsidP="49ADDA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49ADDA42">
              <w:rPr>
                <w:rFonts w:eastAsia="Times New Roman" w:cs="Arial"/>
                <w:sz w:val="20"/>
                <w:szCs w:val="20"/>
                <w:lang w:eastAsia="fr-FR"/>
              </w:rPr>
              <w:t xml:space="preserve">CC6 </w:t>
            </w:r>
            <w:r w:rsidR="00221309" w:rsidRPr="49ADDA42">
              <w:rPr>
                <w:rFonts w:eastAsia="Times New Roman" w:cs="Arial"/>
                <w:sz w:val="20"/>
                <w:szCs w:val="20"/>
                <w:lang w:eastAsia="fr-FR"/>
              </w:rPr>
              <w:t>Vérifier le bon réglage des paramètres indiqués sur les fiches de travail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1F72F646" w14:textId="01C9B0F8" w:rsidR="00221309" w:rsidRDefault="00221309" w:rsidP="49ADDA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3196C029" w14:textId="77777777" w:rsidR="00EE571B" w:rsidRDefault="00EE571B" w:rsidP="49ADDA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1B6B6C17" w14:textId="0623FFCA" w:rsidR="00221309" w:rsidRPr="007D7E96" w:rsidRDefault="00D92772" w:rsidP="49ADDA4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49ADDA42">
              <w:rPr>
                <w:rFonts w:eastAsia="Times New Roman" w:cs="Arial"/>
                <w:sz w:val="20"/>
                <w:szCs w:val="20"/>
                <w:lang w:eastAsia="fr-FR"/>
              </w:rPr>
              <w:t>C</w:t>
            </w:r>
            <w:r w:rsidR="003A1E7D" w:rsidRPr="49ADDA42">
              <w:rPr>
                <w:rFonts w:eastAsia="Times New Roman" w:cs="Arial"/>
                <w:sz w:val="20"/>
                <w:szCs w:val="20"/>
                <w:lang w:eastAsia="fr-FR"/>
              </w:rPr>
              <w:t>C</w:t>
            </w:r>
            <w:r w:rsidRPr="49ADDA42">
              <w:rPr>
                <w:rFonts w:eastAsia="Times New Roman" w:cs="Arial"/>
                <w:sz w:val="20"/>
                <w:szCs w:val="20"/>
                <w:lang w:eastAsia="fr-FR"/>
              </w:rPr>
              <w:t xml:space="preserve">8 </w:t>
            </w:r>
            <w:r w:rsidR="00221309" w:rsidRPr="49ADDA42">
              <w:rPr>
                <w:rFonts w:eastAsia="Times New Roman" w:cs="Arial"/>
                <w:sz w:val="20"/>
                <w:szCs w:val="20"/>
                <w:lang w:eastAsia="fr-FR"/>
              </w:rPr>
              <w:t>Vérifier au poste de travail, à l’aide des moyens de contrôle disponibles et d’une procédure de contrôle, une ou plusieurs spécifications obtenues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CE6F91" w14:textId="145B7FC5" w:rsidR="00221309" w:rsidRPr="007D7E96" w:rsidRDefault="0058662B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C7.1-</w:t>
            </w:r>
            <w:r w:rsidR="00C1031D" w:rsidRPr="49ADDA42">
              <w:rPr>
                <w:rFonts w:eastAsia="Times New Roman" w:cs="Arial"/>
                <w:sz w:val="20"/>
                <w:szCs w:val="20"/>
                <w:lang w:eastAsia="fr-FR"/>
              </w:rPr>
              <w:t>C</w:t>
            </w:r>
            <w:r w:rsidR="00B143DF" w:rsidRPr="49ADDA42">
              <w:rPr>
                <w:rFonts w:eastAsia="Times New Roman" w:cs="Arial"/>
                <w:sz w:val="20"/>
                <w:szCs w:val="20"/>
                <w:lang w:eastAsia="fr-FR"/>
              </w:rPr>
              <w:t>onduire</w:t>
            </w:r>
            <w:r w:rsidR="00C1031D" w:rsidRPr="49ADDA42">
              <w:rPr>
                <w:rFonts w:eastAsia="Times New Roman" w:cs="Arial"/>
                <w:sz w:val="20"/>
                <w:szCs w:val="20"/>
                <w:lang w:eastAsia="fr-FR"/>
              </w:rPr>
              <w:t>, suivre et rendre-compte de</w:t>
            </w:r>
            <w:r w:rsidR="00B143DF" w:rsidRPr="49ADDA42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  <w:r w:rsidR="00C1031D" w:rsidRPr="49ADDA42">
              <w:rPr>
                <w:rFonts w:eastAsia="Times New Roman" w:cs="Arial"/>
                <w:sz w:val="20"/>
                <w:szCs w:val="20"/>
                <w:lang w:eastAsia="fr-FR"/>
              </w:rPr>
              <w:t xml:space="preserve">la fabrication à l’aide de l’environnement numérique. 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36D1D0" w14:textId="517AE273" w:rsidR="00AB20CF" w:rsidRDefault="00AB20CF" w:rsidP="00B25B1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724E457E" w14:textId="77777777" w:rsidR="00D32883" w:rsidRDefault="00D32883" w:rsidP="00B25B1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1B62087D" w14:textId="7FEC81A7" w:rsidR="00B25B18" w:rsidRPr="00B25B18" w:rsidRDefault="0058662B" w:rsidP="00B25B1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C7.2-</w:t>
            </w:r>
            <w:r w:rsidR="00B143DF" w:rsidRPr="49ADDA42">
              <w:rPr>
                <w:rFonts w:eastAsia="Times New Roman" w:cs="Arial"/>
                <w:sz w:val="20"/>
                <w:szCs w:val="20"/>
                <w:lang w:eastAsia="fr-FR"/>
              </w:rPr>
              <w:t xml:space="preserve">Réaliser les opérations de fabrication dans le respect des consignes d’entretiens des systèmes.  </w:t>
            </w:r>
          </w:p>
          <w:p w14:paraId="55D3BB8E" w14:textId="70F0D799" w:rsidR="5B66F1AA" w:rsidRDefault="5B66F1AA" w:rsidP="5B66F1AA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045E5447" w14:textId="54004C3D" w:rsidR="5B66F1AA" w:rsidRPr="0058662B" w:rsidRDefault="5B66F1AA" w:rsidP="0058662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58662B">
              <w:rPr>
                <w:rFonts w:eastAsia="Times New Roman" w:cs="Arial"/>
                <w:sz w:val="20"/>
                <w:szCs w:val="20"/>
                <w:lang w:eastAsia="fr-FR"/>
              </w:rPr>
              <w:t>Contrôler les spécifications dimensionnelles</w:t>
            </w:r>
          </w:p>
          <w:p w14:paraId="011C2ACD" w14:textId="4CD108A8" w:rsidR="0FAA5D8A" w:rsidRDefault="0FAA5D8A" w:rsidP="0FAA5D8A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7C462A0D" w14:textId="77777777" w:rsidR="00B143DF" w:rsidRDefault="483A74D7" w:rsidP="0058662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58662B">
              <w:rPr>
                <w:rFonts w:eastAsia="Times New Roman" w:cs="Arial"/>
                <w:sz w:val="20"/>
                <w:szCs w:val="20"/>
                <w:lang w:eastAsia="fr-FR"/>
              </w:rPr>
              <w:t>Identifier</w:t>
            </w:r>
            <w:r w:rsidR="00B143DF" w:rsidRPr="0058662B">
              <w:rPr>
                <w:rFonts w:eastAsia="Times New Roman" w:cs="Arial"/>
                <w:sz w:val="20"/>
                <w:szCs w:val="20"/>
                <w:lang w:eastAsia="fr-FR"/>
              </w:rPr>
              <w:t xml:space="preserve"> les contraintes technico-économiques</w:t>
            </w:r>
            <w:r w:rsidR="00C1031D" w:rsidRPr="0058662B">
              <w:rPr>
                <w:rFonts w:eastAsia="Times New Roman" w:cs="Arial"/>
                <w:sz w:val="20"/>
                <w:szCs w:val="20"/>
                <w:lang w:eastAsia="fr-FR"/>
              </w:rPr>
              <w:t xml:space="preserve"> (délais, coûts)</w:t>
            </w:r>
          </w:p>
          <w:p w14:paraId="33925E27" w14:textId="77777777" w:rsidR="00D32883" w:rsidRDefault="00D32883" w:rsidP="00A83E5F">
            <w:pPr>
              <w:pStyle w:val="Paragraphedeliste"/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61CDCEAD" w14:textId="3FCCEC4F" w:rsidR="00D32883" w:rsidRPr="0058662B" w:rsidRDefault="00D32883" w:rsidP="00A83E5F">
            <w:pPr>
              <w:pStyle w:val="Paragraphedeliste"/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B9E253" w14:textId="7F56A2DC" w:rsidR="00221309" w:rsidRPr="007D7E96" w:rsidRDefault="001D747E" w:rsidP="009B1B3F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C7.3-</w:t>
            </w:r>
            <w:r w:rsidR="009B1B3F"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Effectuer les retouches nécessaires, vérifier le résultat produit</w:t>
            </w:r>
            <w:r w:rsidR="00EE571B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997" w:type="dxa"/>
            <w:vAlign w:val="center"/>
          </w:tcPr>
          <w:p w14:paraId="23DE523C" w14:textId="4AEB61F4" w:rsidR="00221309" w:rsidRPr="007D7E96" w:rsidRDefault="001D747E" w:rsidP="000631E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Arial Unicode MS"/>
                <w:b/>
                <w:bCs/>
                <w:kern w:val="16"/>
                <w:sz w:val="24"/>
                <w:szCs w:val="24"/>
              </w:rPr>
              <w:t>C7-</w:t>
            </w:r>
            <w:r w:rsidR="00F212FA" w:rsidRPr="007D7E96">
              <w:rPr>
                <w:rFonts w:eastAsia="Arial Unicode MS"/>
                <w:b/>
                <w:bCs/>
                <w:kern w:val="16"/>
                <w:sz w:val="24"/>
                <w:szCs w:val="24"/>
              </w:rPr>
              <w:t>Mettre en œuvre un moyen de réalisation</w:t>
            </w:r>
          </w:p>
        </w:tc>
      </w:tr>
      <w:tr w:rsidR="005C1409" w:rsidRPr="007D7E96" w14:paraId="46E511F5" w14:textId="77777777" w:rsidTr="3C9A2989">
        <w:trPr>
          <w:trHeight w:val="2655"/>
          <w:jc w:val="center"/>
        </w:trPr>
        <w:tc>
          <w:tcPr>
            <w:tcW w:w="2925" w:type="dxa"/>
            <w:vMerge/>
            <w:vAlign w:val="center"/>
          </w:tcPr>
          <w:p w14:paraId="52E56223" w14:textId="77777777" w:rsidR="005C1409" w:rsidRPr="007D7E96" w:rsidRDefault="005C1409" w:rsidP="006A1E1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bottom w:val="single" w:sz="12" w:space="0" w:color="000000" w:themeColor="text1"/>
            </w:tcBorders>
            <w:shd w:val="clear" w:color="auto" w:fill="9CC2E5" w:themeFill="accent5" w:themeFillTint="99"/>
            <w:vAlign w:val="center"/>
          </w:tcPr>
          <w:p w14:paraId="08A04AA9" w14:textId="47321477" w:rsidR="005C1409" w:rsidRPr="007D7E96" w:rsidRDefault="4A91D115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4A91D115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C8</w:t>
            </w:r>
          </w:p>
        </w:tc>
        <w:tc>
          <w:tcPr>
            <w:tcW w:w="3783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43CB0F" w14:textId="5C21576E" w:rsidR="005C1409" w:rsidRPr="007D7E96" w:rsidRDefault="00291ED9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1AB35FCC">
              <w:rPr>
                <w:rFonts w:eastAsia="Times New Roman" w:cs="Arial"/>
                <w:sz w:val="20"/>
                <w:szCs w:val="20"/>
                <w:lang w:eastAsia="fr-FR"/>
              </w:rPr>
              <w:t>Identifier et repérer les opérations de réalisation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1A9FF7E" w14:textId="77777777" w:rsidR="0058662B" w:rsidRDefault="0058662B" w:rsidP="082EF06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4D37F9FA" w14:textId="5C36E988" w:rsidR="005C1409" w:rsidRPr="007D7E96" w:rsidRDefault="003E713B" w:rsidP="082EF06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1AB35FCC">
              <w:rPr>
                <w:rFonts w:eastAsia="Times New Roman" w:cs="Arial"/>
                <w:sz w:val="20"/>
                <w:szCs w:val="20"/>
                <w:lang w:eastAsia="fr-FR"/>
              </w:rPr>
              <w:t xml:space="preserve">CC6 </w:t>
            </w:r>
            <w:r w:rsidR="003D40D0" w:rsidRPr="1AB35FCC">
              <w:rPr>
                <w:rFonts w:eastAsia="Times New Roman" w:cs="Arial"/>
                <w:sz w:val="20"/>
                <w:szCs w:val="20"/>
                <w:lang w:eastAsia="fr-FR"/>
              </w:rPr>
              <w:t>Suivre le bon déroulement séquentiel des opérations prévues au processus</w:t>
            </w:r>
          </w:p>
          <w:p w14:paraId="1B6B46EF" w14:textId="2DE5F50F" w:rsidR="005C1409" w:rsidRPr="007D7E96" w:rsidRDefault="005C1409" w:rsidP="773612A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6F1220F4" w14:textId="58A9D15A" w:rsidR="005C1409" w:rsidRPr="00AC62BB" w:rsidRDefault="773612AA" w:rsidP="773612A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  <w:r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 xml:space="preserve">CC9 Identifier les dates de début et de fin de l’activité de production planifiée </w:t>
            </w:r>
          </w:p>
          <w:p w14:paraId="51D0F8AF" w14:textId="77777777" w:rsidR="005C1409" w:rsidRPr="00AC62BB" w:rsidRDefault="005C1409" w:rsidP="773612A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</w:p>
          <w:p w14:paraId="50C42B1D" w14:textId="68B7C2B2" w:rsidR="005C1409" w:rsidRPr="00AC62BB" w:rsidRDefault="773612AA" w:rsidP="773612A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  <w:r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 xml:space="preserve">CC9 Identifier les étapes amont et aval </w:t>
            </w:r>
          </w:p>
          <w:p w14:paraId="5B2F4BED" w14:textId="77777777" w:rsidR="005C1409" w:rsidRPr="00AC62BB" w:rsidRDefault="005C1409" w:rsidP="773612A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</w:p>
          <w:p w14:paraId="5BC2D434" w14:textId="2F12B567" w:rsidR="005C1409" w:rsidRPr="00AC62BB" w:rsidRDefault="773612AA" w:rsidP="773612A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  <w:r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>CC9 Identifier les ressources matérielles à mobiliser, vérifier leurs disponibilités</w:t>
            </w:r>
          </w:p>
          <w:p w14:paraId="64F05372" w14:textId="77777777" w:rsidR="005C1409" w:rsidRPr="00AC62BB" w:rsidRDefault="005C1409" w:rsidP="773612A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</w:p>
          <w:p w14:paraId="37FB2D65" w14:textId="5697CFB6" w:rsidR="005C1409" w:rsidRPr="007D7E96" w:rsidRDefault="005C1409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E10A101" w14:textId="4EEA6300" w:rsidR="005C1409" w:rsidRDefault="001D747E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C8.2-</w:t>
            </w:r>
            <w:r w:rsidR="00291ED9" w:rsidRPr="1AB35FCC">
              <w:rPr>
                <w:rFonts w:eastAsia="Times New Roman" w:cs="Arial"/>
                <w:sz w:val="20"/>
                <w:szCs w:val="20"/>
                <w:lang w:eastAsia="fr-FR"/>
              </w:rPr>
              <w:t>Situer sur un planning la chronologie et la durée des tâches</w:t>
            </w:r>
          </w:p>
          <w:p w14:paraId="0BB67CB7" w14:textId="77777777" w:rsidR="00291ED9" w:rsidRDefault="00291ED9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07459315" w14:textId="28A7B86C" w:rsidR="00291ED9" w:rsidRPr="007D7E96" w:rsidRDefault="001D747E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C8.3-</w:t>
            </w:r>
            <w:r w:rsidR="00291ED9" w:rsidRPr="1AB35FCC">
              <w:rPr>
                <w:rFonts w:eastAsia="Times New Roman" w:cs="Arial"/>
                <w:sz w:val="20"/>
                <w:szCs w:val="20"/>
                <w:lang w:eastAsia="fr-FR"/>
              </w:rPr>
              <w:t>Identifier les priorités de réalisation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537F28F" w14:textId="439E7A87" w:rsidR="005C1409" w:rsidRPr="007D7E96" w:rsidRDefault="001D747E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C8.4-</w:t>
            </w:r>
            <w:r w:rsidR="00541702" w:rsidRPr="1AB35FCC">
              <w:rPr>
                <w:rFonts w:eastAsia="Times New Roman" w:cs="Arial"/>
                <w:sz w:val="20"/>
                <w:szCs w:val="20"/>
                <w:lang w:eastAsia="fr-FR"/>
              </w:rPr>
              <w:t>Identifier les ressources matérielles</w:t>
            </w:r>
            <w:r w:rsidR="0082534F" w:rsidRPr="1AB35FCC">
              <w:rPr>
                <w:rFonts w:eastAsia="Times New Roman" w:cs="Arial"/>
                <w:sz w:val="20"/>
                <w:szCs w:val="20"/>
                <w:lang w:eastAsia="fr-FR"/>
              </w:rPr>
              <w:t xml:space="preserve">, humaines nécessaires pour exécuter les tâches et les activités.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DFB9E20" w14:textId="0B046B8B" w:rsidR="005C1409" w:rsidRPr="007D7E96" w:rsidRDefault="001D747E" w:rsidP="1AB35FC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C8.5-</w:t>
            </w:r>
            <w:r w:rsidR="00BF20B2" w:rsidRPr="1AB35FCC">
              <w:rPr>
                <w:rFonts w:eastAsia="Times New Roman" w:cs="Arial"/>
                <w:sz w:val="20"/>
                <w:szCs w:val="20"/>
                <w:lang w:eastAsia="fr-FR"/>
              </w:rPr>
              <w:t xml:space="preserve">Déterminer la disponibilité des approvisionnements nécessaires </w:t>
            </w:r>
          </w:p>
        </w:tc>
        <w:tc>
          <w:tcPr>
            <w:tcW w:w="1997" w:type="dxa"/>
            <w:vAlign w:val="center"/>
          </w:tcPr>
          <w:p w14:paraId="70DF9E56" w14:textId="64BC87BC" w:rsidR="005C1409" w:rsidRPr="007D7E96" w:rsidRDefault="001D747E" w:rsidP="000631E8">
            <w:pPr>
              <w:spacing w:after="24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r-FR"/>
              </w:rPr>
              <w:t>C8-</w:t>
            </w:r>
            <w:r w:rsidR="00F212FA" w:rsidRPr="0EA55FC0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r-FR"/>
              </w:rPr>
              <w:t>Exploiter un planning de réalisation et de maintenance</w:t>
            </w:r>
          </w:p>
        </w:tc>
      </w:tr>
      <w:tr w:rsidR="00A76B30" w:rsidRPr="007D7E96" w14:paraId="32C5A901" w14:textId="77777777" w:rsidTr="3C9A2989">
        <w:trPr>
          <w:trHeight w:val="2655"/>
          <w:jc w:val="center"/>
        </w:trPr>
        <w:tc>
          <w:tcPr>
            <w:tcW w:w="2925" w:type="dxa"/>
            <w:vMerge/>
            <w:vAlign w:val="center"/>
          </w:tcPr>
          <w:p w14:paraId="44E871BC" w14:textId="77777777" w:rsidR="00A76B30" w:rsidRPr="007D7E96" w:rsidRDefault="00A76B30" w:rsidP="006A1E1F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bottom w:val="single" w:sz="12" w:space="0" w:color="000000" w:themeColor="text1"/>
            </w:tcBorders>
            <w:shd w:val="clear" w:color="auto" w:fill="9CC2E5" w:themeFill="accent5" w:themeFillTint="99"/>
            <w:vAlign w:val="center"/>
          </w:tcPr>
          <w:p w14:paraId="144A5D23" w14:textId="347761DB" w:rsidR="007044B7" w:rsidRPr="007044B7" w:rsidRDefault="00A76B30" w:rsidP="007044B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7F3572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C9</w:t>
            </w:r>
          </w:p>
          <w:p w14:paraId="45FD32B3" w14:textId="347761DB" w:rsidR="6264B493" w:rsidRDefault="6264B493" w:rsidP="6264B49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fr-FR"/>
              </w:rPr>
            </w:pPr>
          </w:p>
          <w:p w14:paraId="7FD04F76" w14:textId="76711E52" w:rsidR="00A76B30" w:rsidRPr="007D7E96" w:rsidRDefault="00A76B30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783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5EFDDF" w14:textId="0B7FD015" w:rsidR="00A76B30" w:rsidRDefault="00A76B30" w:rsidP="2F510D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F510D5E">
              <w:rPr>
                <w:rFonts w:eastAsia="Times New Roman" w:cs="Arial"/>
                <w:sz w:val="20"/>
                <w:szCs w:val="20"/>
                <w:lang w:eastAsia="fr-FR"/>
              </w:rPr>
              <w:t>Préparer et organiser une activité de montage.</w:t>
            </w:r>
          </w:p>
          <w:p w14:paraId="415E5CF7" w14:textId="77777777" w:rsidR="00EE571B" w:rsidRDefault="00EE571B" w:rsidP="2F510D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738610EB" w14:textId="47866FE7" w:rsidR="00A76B30" w:rsidRPr="007D7E96" w:rsidRDefault="00A76B30" w:rsidP="2F510D5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F510D5E">
              <w:rPr>
                <w:rFonts w:eastAsia="Times New Roman" w:cs="Arial"/>
                <w:sz w:val="20"/>
                <w:szCs w:val="20"/>
                <w:lang w:eastAsia="fr-FR"/>
              </w:rPr>
              <w:t>S’assurer de la disponibilité des éléments et des protections individuelles et collectives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B7358A" w14:textId="7BA3C2D1" w:rsidR="00A76B30" w:rsidRDefault="003A1E7D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F510D5E">
              <w:rPr>
                <w:rFonts w:eastAsia="Times New Roman" w:cs="Arial"/>
                <w:sz w:val="20"/>
                <w:szCs w:val="20"/>
                <w:lang w:eastAsia="fr-FR"/>
              </w:rPr>
              <w:t xml:space="preserve">CC7 </w:t>
            </w:r>
            <w:r w:rsidR="00A76B30" w:rsidRPr="2F510D5E">
              <w:rPr>
                <w:rFonts w:eastAsia="Times New Roman" w:cs="Arial"/>
                <w:sz w:val="20"/>
                <w:szCs w:val="20"/>
                <w:lang w:eastAsia="fr-FR"/>
              </w:rPr>
              <w:t>Lire une gamme de montage et identi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fier les outillages à mobiliser.</w:t>
            </w:r>
          </w:p>
          <w:p w14:paraId="637805D2" w14:textId="77777777" w:rsidR="00A76B30" w:rsidRDefault="00A76B30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24F891CA" w14:textId="5475D558" w:rsidR="00A76B30" w:rsidRPr="007D7E96" w:rsidRDefault="003A1E7D" w:rsidP="005C14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F510D5E">
              <w:rPr>
                <w:rFonts w:eastAsia="Times New Roman" w:cs="Arial"/>
                <w:sz w:val="20"/>
                <w:szCs w:val="20"/>
                <w:lang w:eastAsia="fr-FR"/>
              </w:rPr>
              <w:t xml:space="preserve">CC7 </w:t>
            </w:r>
            <w:r w:rsidR="00A76B30" w:rsidRPr="2F510D5E">
              <w:rPr>
                <w:rFonts w:eastAsia="Times New Roman" w:cs="Arial"/>
                <w:sz w:val="20"/>
                <w:szCs w:val="20"/>
                <w:lang w:eastAsia="fr-FR"/>
              </w:rPr>
              <w:t>Assembler les éléments à l’aide des outillages requis et de la procédure fournie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8927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6A103C" w14:textId="51233BFA" w:rsidR="00275BF6" w:rsidRPr="007D7E96" w:rsidRDefault="001D747E" w:rsidP="13D6B2C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C9.2-</w:t>
            </w:r>
            <w:r w:rsidR="0214B1B9" w:rsidRPr="13D6B2C6">
              <w:rPr>
                <w:rFonts w:eastAsia="Times New Roman" w:cs="Arial"/>
                <w:sz w:val="20"/>
                <w:szCs w:val="20"/>
                <w:lang w:eastAsia="fr-FR"/>
              </w:rPr>
              <w:t xml:space="preserve">Assembler les éléments d’un ensemble mécanique </w:t>
            </w:r>
            <w:r w:rsidR="17E9EA3D" w:rsidRPr="13D6B2C6">
              <w:rPr>
                <w:rFonts w:eastAsia="Times New Roman" w:cs="Arial"/>
                <w:sz w:val="20"/>
                <w:szCs w:val="20"/>
                <w:lang w:eastAsia="fr-FR"/>
              </w:rPr>
              <w:t>respectant</w:t>
            </w:r>
            <w:r w:rsidR="0214B1B9" w:rsidRPr="13D6B2C6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  <w:r w:rsidR="13D6B2C6" w:rsidRPr="13D6B2C6">
              <w:rPr>
                <w:rFonts w:eastAsia="Times New Roman" w:cs="Arial"/>
                <w:sz w:val="20"/>
                <w:szCs w:val="20"/>
                <w:lang w:eastAsia="fr-FR"/>
              </w:rPr>
              <w:t>les exigences du dossier technique</w:t>
            </w:r>
            <w:r w:rsidR="0214B1B9" w:rsidRPr="13D6B2C6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15CF3C64" w14:textId="3AA6E9EA" w:rsidR="13D6B2C6" w:rsidRDefault="13D6B2C6" w:rsidP="13D6B2C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1FD1FB18" w14:textId="30F31AE3" w:rsidR="00A76B30" w:rsidRDefault="001D747E" w:rsidP="13D6B2C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C9.3-</w:t>
            </w:r>
            <w:r w:rsidR="00A76B30" w:rsidRPr="13D6B2C6">
              <w:rPr>
                <w:rFonts w:eastAsia="Times New Roman" w:cs="Arial"/>
                <w:sz w:val="20"/>
                <w:szCs w:val="20"/>
                <w:lang w:eastAsia="fr-FR"/>
              </w:rPr>
              <w:t>Choisir les moyens de manutention et effectuer la manutention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23AB70DF" w14:textId="77777777" w:rsidR="009B1B3F" w:rsidRDefault="009B1B3F" w:rsidP="13D6B2C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3A0FF5F2" w14:textId="23EC07C7" w:rsidR="009B1B3F" w:rsidRPr="007D7E96" w:rsidRDefault="009B1B3F" w:rsidP="13D6B2C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C9.4-Effectuer les corrections</w:t>
            </w:r>
            <w:r w:rsidR="00EE571B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997" w:type="dxa"/>
            <w:vAlign w:val="center"/>
          </w:tcPr>
          <w:p w14:paraId="5630AD66" w14:textId="4AA730B5" w:rsidR="00A76B30" w:rsidRPr="007D7E96" w:rsidRDefault="001D747E" w:rsidP="000631E8">
            <w:pPr>
              <w:spacing w:after="24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C9-</w:t>
            </w:r>
            <w:r w:rsidR="00F212FA" w:rsidRPr="007D7E9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Assembler les éléments de tout ou partie d’un ensemble mécanique</w:t>
            </w:r>
          </w:p>
        </w:tc>
      </w:tr>
      <w:tr w:rsidR="00AB20CF" w:rsidRPr="007D7E96" w14:paraId="48E901E5" w14:textId="77777777" w:rsidTr="00AB20CF">
        <w:trPr>
          <w:trHeight w:val="409"/>
          <w:jc w:val="center"/>
        </w:trPr>
        <w:tc>
          <w:tcPr>
            <w:tcW w:w="2925" w:type="dxa"/>
            <w:vMerge w:val="restart"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7B09C780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lastRenderedPageBreak/>
              <w:t>Epreuves / Unités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413785B1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Compétences</w:t>
            </w:r>
          </w:p>
        </w:tc>
        <w:tc>
          <w:tcPr>
            <w:tcW w:w="6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A10AB73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Seconde REMI </w:t>
            </w:r>
            <w:r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(</w:t>
            </w:r>
            <w:proofErr w:type="spellStart"/>
            <w:r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vademecum</w:t>
            </w:r>
            <w:proofErr w:type="spellEnd"/>
            <w:r w:rsidRPr="007D7E96">
              <w:rPr>
                <w:rFonts w:eastAsia="Times New Roman" w:cs="Arial"/>
                <w:color w:val="FF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5809" w:type="dxa"/>
            <w:gridSpan w:val="2"/>
            <w:tcBorders>
              <w:left w:val="single" w:sz="4" w:space="0" w:color="auto"/>
            </w:tcBorders>
            <w:shd w:val="clear" w:color="auto" w:fill="FFFF66"/>
            <w:vAlign w:val="center"/>
          </w:tcPr>
          <w:p w14:paraId="3C8E0D94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Première</w:t>
            </w:r>
          </w:p>
        </w:tc>
        <w:tc>
          <w:tcPr>
            <w:tcW w:w="5115" w:type="dxa"/>
            <w:gridSpan w:val="2"/>
            <w:tcBorders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30ABC673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Terminale</w:t>
            </w:r>
          </w:p>
        </w:tc>
      </w:tr>
      <w:tr w:rsidR="00AB20CF" w:rsidRPr="007D7E96" w14:paraId="3DFBCCCC" w14:textId="77777777" w:rsidTr="00AB20CF">
        <w:trPr>
          <w:trHeight w:val="415"/>
          <w:jc w:val="center"/>
        </w:trPr>
        <w:tc>
          <w:tcPr>
            <w:tcW w:w="2925" w:type="dxa"/>
            <w:vMerge/>
            <w:shd w:val="clear" w:color="auto" w:fill="FFFF66"/>
            <w:vAlign w:val="center"/>
          </w:tcPr>
          <w:p w14:paraId="2DFA790C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vMerge/>
            <w:shd w:val="clear" w:color="auto" w:fill="FFFF66"/>
            <w:noWrap/>
            <w:vAlign w:val="center"/>
            <w:hideMark/>
          </w:tcPr>
          <w:p w14:paraId="7D028671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783" w:type="dxa"/>
            <w:tcBorders>
              <w:lef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64EC8905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975" w:type="dxa"/>
            <w:tcBorders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1517B47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975" w:type="dxa"/>
            <w:tcBorders>
              <w:lef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0DF3334E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2834" w:type="dxa"/>
            <w:shd w:val="clear" w:color="auto" w:fill="FFFF66"/>
            <w:noWrap/>
            <w:vAlign w:val="center"/>
            <w:hideMark/>
          </w:tcPr>
          <w:p w14:paraId="4603E903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lang w:eastAsia="fr-FR"/>
              </w:rPr>
              <w:t>2</w:t>
            </w: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vertAlign w:val="superscript"/>
                <w:lang w:eastAsia="fr-FR"/>
              </w:rPr>
              <w:t>ème</w:t>
            </w:r>
            <w:r w:rsidRPr="0CBC9C1E">
              <w:rPr>
                <w:rFonts w:eastAsia="Times New Roman" w:cs="Arial"/>
                <w:color w:val="000000" w:themeColor="text1"/>
                <w:sz w:val="24"/>
                <w:szCs w:val="24"/>
                <w:lang w:eastAsia="fr-FR"/>
              </w:rPr>
              <w:t xml:space="preserve"> semestre / niveau 3</w:t>
            </w:r>
          </w:p>
        </w:tc>
        <w:tc>
          <w:tcPr>
            <w:tcW w:w="3118" w:type="dxa"/>
            <w:shd w:val="clear" w:color="auto" w:fill="FFFF66"/>
            <w:noWrap/>
            <w:vAlign w:val="center"/>
            <w:hideMark/>
          </w:tcPr>
          <w:p w14:paraId="1F0F0257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1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er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  <w:tc>
          <w:tcPr>
            <w:tcW w:w="1997" w:type="dxa"/>
            <w:shd w:val="clear" w:color="auto" w:fill="FFFF66"/>
            <w:vAlign w:val="center"/>
          </w:tcPr>
          <w:p w14:paraId="1DD98CD0" w14:textId="77777777" w:rsidR="00AB20CF" w:rsidRPr="007D7E96" w:rsidRDefault="00AB20CF" w:rsidP="0017762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>2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vertAlign w:val="superscript"/>
                <w:lang w:eastAsia="fr-FR"/>
              </w:rPr>
              <w:t>ème</w:t>
            </w:r>
            <w:r w:rsidRPr="007D7E96"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  <w:t xml:space="preserve"> semestre</w:t>
            </w:r>
          </w:p>
        </w:tc>
      </w:tr>
      <w:tr w:rsidR="00912C45" w:rsidRPr="007D7E96" w14:paraId="48672E77" w14:textId="77777777" w:rsidTr="3C9A2989">
        <w:trPr>
          <w:trHeight w:val="2655"/>
          <w:jc w:val="center"/>
        </w:trPr>
        <w:tc>
          <w:tcPr>
            <w:tcW w:w="2925" w:type="dxa"/>
            <w:vMerge w:val="restart"/>
            <w:shd w:val="clear" w:color="auto" w:fill="FFFF00"/>
            <w:vAlign w:val="center"/>
          </w:tcPr>
          <w:p w14:paraId="48E38A98" w14:textId="77777777" w:rsidR="00912C45" w:rsidRPr="007D7E96" w:rsidRDefault="00912C45" w:rsidP="1361645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13616456">
              <w:rPr>
                <w:rFonts w:eastAsia="Times New Roman"/>
                <w:b/>
                <w:sz w:val="24"/>
                <w:szCs w:val="24"/>
              </w:rPr>
              <w:t xml:space="preserve">A3 </w:t>
            </w:r>
          </w:p>
          <w:p w14:paraId="71E9BBA0" w14:textId="77777777" w:rsidR="00912C45" w:rsidRPr="007D7E96" w:rsidRDefault="00912C45" w:rsidP="1361645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13616456">
              <w:rPr>
                <w:rFonts w:eastAsia="Times New Roman"/>
                <w:b/>
                <w:sz w:val="24"/>
                <w:szCs w:val="24"/>
              </w:rPr>
              <w:t xml:space="preserve">Suivi d’une fabrication </w:t>
            </w:r>
            <w:r w:rsidR="006B4EE9" w:rsidRPr="13616456">
              <w:rPr>
                <w:rFonts w:eastAsia="Times New Roman"/>
                <w:b/>
                <w:sz w:val="24"/>
                <w:szCs w:val="24"/>
              </w:rPr>
              <w:t xml:space="preserve">qualifiée </w:t>
            </w:r>
            <w:r w:rsidRPr="13616456">
              <w:rPr>
                <w:rFonts w:eastAsia="Times New Roman"/>
                <w:b/>
                <w:sz w:val="24"/>
                <w:szCs w:val="24"/>
              </w:rPr>
              <w:t xml:space="preserve">et </w:t>
            </w:r>
            <w:r w:rsidR="001F3D09" w:rsidRPr="13616456">
              <w:rPr>
                <w:rFonts w:eastAsia="Times New Roman"/>
                <w:b/>
                <w:sz w:val="24"/>
                <w:szCs w:val="24"/>
              </w:rPr>
              <w:t>maintenance</w:t>
            </w:r>
            <w:r w:rsidRPr="13616456">
              <w:rPr>
                <w:rFonts w:eastAsia="Times New Roman"/>
                <w:b/>
                <w:sz w:val="24"/>
                <w:szCs w:val="24"/>
              </w:rPr>
              <w:t xml:space="preserve"> des moyens de production</w:t>
            </w:r>
          </w:p>
        </w:tc>
        <w:tc>
          <w:tcPr>
            <w:tcW w:w="1800" w:type="dxa"/>
            <w:tcBorders>
              <w:bottom w:val="single" w:sz="12" w:space="0" w:color="000000" w:themeColor="text1"/>
            </w:tcBorders>
            <w:shd w:val="clear" w:color="auto" w:fill="FFFF00"/>
            <w:vAlign w:val="center"/>
          </w:tcPr>
          <w:p w14:paraId="61829076" w14:textId="3A298476" w:rsidR="00D750E2" w:rsidRPr="007D7E96" w:rsidRDefault="07F3572B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7F3572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C2</w:t>
            </w:r>
          </w:p>
          <w:p w14:paraId="53266057" w14:textId="77777777" w:rsidR="00912C45" w:rsidRPr="007D7E96" w:rsidRDefault="00912C45" w:rsidP="00D750E2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fr-FR"/>
              </w:rPr>
            </w:pPr>
          </w:p>
        </w:tc>
        <w:tc>
          <w:tcPr>
            <w:tcW w:w="675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D144D66" w14:textId="373C8725" w:rsidR="001848BE" w:rsidRPr="001848BE" w:rsidRDefault="006C2643" w:rsidP="001848B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765B7814">
              <w:rPr>
                <w:rFonts w:eastAsia="Times New Roman" w:cs="Arial"/>
                <w:sz w:val="20"/>
                <w:szCs w:val="20"/>
                <w:lang w:eastAsia="fr-FR"/>
              </w:rPr>
              <w:t>CC14</w:t>
            </w:r>
            <w:r w:rsidR="00A73183" w:rsidRPr="765B7814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  <w:r w:rsidR="0CBC9C1E" w:rsidRPr="765B7814">
              <w:rPr>
                <w:rFonts w:eastAsia="Times New Roman" w:cs="Arial"/>
                <w:sz w:val="20"/>
                <w:szCs w:val="20"/>
                <w:lang w:eastAsia="fr-FR"/>
              </w:rPr>
              <w:t>Préparer un compte rendu oral, écrit de ses activités ou pour préciser une solution technique ou pour exposer une étude réalisée</w:t>
            </w:r>
            <w:r w:rsidR="2A86B7B6" w:rsidRPr="2A86B7B6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5CF8A39C" w14:textId="6F3EF45F" w:rsidR="2A86B7B6" w:rsidRDefault="2A86B7B6" w:rsidP="2A86B7B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40F33C1C" w14:textId="6322DB5D" w:rsidR="001848BE" w:rsidRPr="001848BE" w:rsidRDefault="00C976CB" w:rsidP="001848B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765B7814">
              <w:rPr>
                <w:rFonts w:eastAsia="Times New Roman" w:cs="Arial"/>
                <w:sz w:val="20"/>
                <w:szCs w:val="20"/>
                <w:lang w:eastAsia="fr-FR"/>
              </w:rPr>
              <w:t xml:space="preserve">CC14 </w:t>
            </w:r>
            <w:r w:rsidR="0CBC9C1E" w:rsidRPr="765B7814">
              <w:rPr>
                <w:rFonts w:eastAsia="Times New Roman" w:cs="Arial"/>
                <w:sz w:val="20"/>
                <w:szCs w:val="20"/>
                <w:lang w:eastAsia="fr-FR"/>
              </w:rPr>
              <w:t xml:space="preserve">Renseigner les fiches du dossier de fabrication (stock, quantités produites, ...) </w:t>
            </w:r>
          </w:p>
          <w:p w14:paraId="736AC209" w14:textId="53AAA846" w:rsidR="2A86B7B6" w:rsidRDefault="2A86B7B6" w:rsidP="2A86B7B6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1BA0D936" w14:textId="0846EC83" w:rsidR="00912C45" w:rsidRPr="007D7E96" w:rsidRDefault="00C976CB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765B7814">
              <w:rPr>
                <w:rFonts w:eastAsia="Times New Roman" w:cs="Arial"/>
                <w:sz w:val="20"/>
                <w:szCs w:val="20"/>
                <w:lang w:eastAsia="fr-FR"/>
              </w:rPr>
              <w:t xml:space="preserve">CC14 </w:t>
            </w:r>
            <w:r w:rsidR="0CBC9C1E" w:rsidRPr="765B7814">
              <w:rPr>
                <w:rFonts w:eastAsia="Times New Roman" w:cs="Arial"/>
                <w:sz w:val="20"/>
                <w:szCs w:val="20"/>
                <w:lang w:eastAsia="fr-FR"/>
              </w:rPr>
              <w:t>Alerter en cas de dysfonctionnement constaté lors des réglages ou lors de l’obtention ou de la réalisation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1452BB" w14:textId="2D77D513" w:rsidR="007D02FD" w:rsidRPr="007D02FD" w:rsidRDefault="001D747E" w:rsidP="007D02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C2.1-</w:t>
            </w:r>
            <w:r w:rsidR="2C599486" w:rsidRPr="765B7814">
              <w:rPr>
                <w:rFonts w:eastAsia="Times New Roman" w:cs="Arial"/>
                <w:sz w:val="20"/>
                <w:szCs w:val="20"/>
                <w:lang w:eastAsia="fr-FR"/>
              </w:rPr>
              <w:t>Identifier les informations</w:t>
            </w: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 utiles</w:t>
            </w:r>
            <w:r w:rsidR="2C599486" w:rsidRPr="765B7814">
              <w:rPr>
                <w:rFonts w:eastAsia="Times New Roman" w:cs="Arial"/>
                <w:sz w:val="20"/>
                <w:szCs w:val="20"/>
                <w:lang w:eastAsia="fr-FR"/>
              </w:rPr>
              <w:t xml:space="preserve"> à transmettre.</w:t>
            </w:r>
          </w:p>
          <w:p w14:paraId="528B5B61" w14:textId="225F6AC8" w:rsidR="41ABD940" w:rsidRDefault="41ABD940" w:rsidP="41ABD940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48B4C2A0" w14:textId="6A682248" w:rsidR="00912C45" w:rsidRPr="007D7E96" w:rsidRDefault="001D747E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C2.3</w:t>
            </w:r>
            <w:r w:rsidR="00AB20CF">
              <w:rPr>
                <w:rFonts w:eastAsia="Times New Roman" w:cs="Arial"/>
                <w:sz w:val="20"/>
                <w:szCs w:val="20"/>
                <w:lang w:eastAsia="fr-FR"/>
              </w:rPr>
              <w:t>-</w:t>
            </w:r>
            <w:r w:rsidR="2C599486" w:rsidRPr="765B7814">
              <w:rPr>
                <w:rFonts w:eastAsia="Times New Roman" w:cs="Arial"/>
                <w:sz w:val="20"/>
                <w:szCs w:val="20"/>
                <w:lang w:eastAsia="fr-FR"/>
              </w:rPr>
              <w:t>Structurer les informations à restituer.</w:t>
            </w:r>
          </w:p>
          <w:p w14:paraId="17AD93B2" w14:textId="0B89FD9C" w:rsidR="00912C45" w:rsidRPr="007D7E96" w:rsidRDefault="00912C45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83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34331B" w14:textId="2BF7355D" w:rsidR="71D34D2C" w:rsidRDefault="001D747E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C2.2-</w:t>
            </w:r>
            <w:r w:rsidR="71D34D2C" w:rsidRPr="765B7814">
              <w:rPr>
                <w:rFonts w:eastAsia="Times New Roman" w:cs="Arial"/>
                <w:sz w:val="20"/>
                <w:szCs w:val="20"/>
                <w:lang w:eastAsia="fr-FR"/>
              </w:rPr>
              <w:t>Choisir et utiliser les outils de communication en présentiel ou à distance.</w:t>
            </w:r>
          </w:p>
          <w:p w14:paraId="52F79B92" w14:textId="72B45D08" w:rsidR="71D34D2C" w:rsidRDefault="71D34D2C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1AF2E643" w14:textId="0E3D3137" w:rsidR="00912C45" w:rsidRPr="007D7E96" w:rsidRDefault="001D747E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C2.4-</w:t>
            </w:r>
            <w:r w:rsidR="2C599486" w:rsidRPr="765B7814">
              <w:rPr>
                <w:rFonts w:eastAsia="Times New Roman" w:cs="Arial"/>
                <w:sz w:val="20"/>
                <w:szCs w:val="20"/>
                <w:lang w:eastAsia="fr-FR"/>
              </w:rPr>
              <w:t>Adapter la communication à son interlocuteur.</w:t>
            </w:r>
          </w:p>
          <w:p w14:paraId="0DE4B5B7" w14:textId="5FC44194" w:rsidR="00912C45" w:rsidRPr="007D7E96" w:rsidRDefault="00912C45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8261A94" w14:textId="2CD04571" w:rsidR="00912C45" w:rsidRPr="007D7E96" w:rsidRDefault="001D747E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C2.5-</w:t>
            </w:r>
            <w:r w:rsidR="2C599486" w:rsidRPr="765B7814">
              <w:rPr>
                <w:rFonts w:eastAsia="Times New Roman" w:cs="Arial"/>
                <w:sz w:val="20"/>
                <w:szCs w:val="20"/>
                <w:lang w:eastAsia="fr-FR"/>
              </w:rPr>
              <w:t>Rédiger et présenter oralement un rapport, une note, un compte rendu.</w:t>
            </w:r>
          </w:p>
          <w:p w14:paraId="66204FF1" w14:textId="55A3BAAC" w:rsidR="00912C45" w:rsidRPr="007D7E96" w:rsidRDefault="00912C45" w:rsidP="765B781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305DFED2" w14:textId="4BC2E858" w:rsidR="00912C45" w:rsidRPr="007D7E96" w:rsidRDefault="001D747E" w:rsidP="005C140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fr-FR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C2-</w:t>
            </w:r>
            <w:r w:rsidR="5F15CE82" w:rsidRPr="5F15CE82">
              <w:rPr>
                <w:rFonts w:eastAsia="Arial Unicode MS"/>
                <w:b/>
                <w:bCs/>
                <w:sz w:val="24"/>
                <w:szCs w:val="24"/>
              </w:rPr>
              <w:t>Formuler et transmettre des informations, communiquer sous forme écrite et orale</w:t>
            </w:r>
          </w:p>
        </w:tc>
      </w:tr>
      <w:tr w:rsidR="00912C45" w:rsidRPr="007D7E96" w14:paraId="38EA9D07" w14:textId="77777777" w:rsidTr="3C9A2989">
        <w:trPr>
          <w:trHeight w:val="2655"/>
          <w:jc w:val="center"/>
        </w:trPr>
        <w:tc>
          <w:tcPr>
            <w:tcW w:w="2925" w:type="dxa"/>
            <w:vMerge/>
            <w:vAlign w:val="center"/>
          </w:tcPr>
          <w:p w14:paraId="2DBF0D7D" w14:textId="77777777" w:rsidR="00912C45" w:rsidRPr="007D7E96" w:rsidRDefault="00912C45" w:rsidP="005C140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bottom w:val="single" w:sz="12" w:space="0" w:color="000000" w:themeColor="text1"/>
            </w:tcBorders>
            <w:shd w:val="clear" w:color="auto" w:fill="FFFF00"/>
            <w:vAlign w:val="center"/>
          </w:tcPr>
          <w:p w14:paraId="0934E295" w14:textId="19332AD6" w:rsidR="00912C45" w:rsidRPr="007D7E96" w:rsidRDefault="07F3572B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7F3572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fr-FR"/>
              </w:rPr>
              <w:t>C3</w:t>
            </w:r>
          </w:p>
        </w:tc>
        <w:tc>
          <w:tcPr>
            <w:tcW w:w="675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1C95495" w14:textId="4ED7CF21" w:rsidR="0CBC9C1E" w:rsidRDefault="00C976CB" w:rsidP="0CBC9C1E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3FA8514">
              <w:rPr>
                <w:rFonts w:eastAsia="Times New Roman" w:cs="Arial"/>
                <w:sz w:val="20"/>
                <w:szCs w:val="20"/>
                <w:lang w:eastAsia="fr-FR"/>
              </w:rPr>
              <w:t xml:space="preserve">CC10 </w:t>
            </w:r>
            <w:r w:rsidR="0CBC9C1E" w:rsidRPr="63FA8514">
              <w:rPr>
                <w:rFonts w:eastAsia="Times New Roman" w:cs="Arial"/>
                <w:sz w:val="20"/>
                <w:szCs w:val="20"/>
                <w:lang w:eastAsia="fr-FR"/>
              </w:rPr>
              <w:t xml:space="preserve">Identifier les tâches confiées collectivement, individuellement à chaque membre du groupe </w:t>
            </w:r>
          </w:p>
          <w:p w14:paraId="4932A3E0" w14:textId="24038896" w:rsidR="0CBC9C1E" w:rsidRDefault="00C976CB" w:rsidP="0CBC9C1E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3FA8514">
              <w:rPr>
                <w:rFonts w:eastAsia="Times New Roman" w:cs="Arial"/>
                <w:sz w:val="20"/>
                <w:szCs w:val="20"/>
                <w:lang w:eastAsia="fr-FR"/>
              </w:rPr>
              <w:t xml:space="preserve">CC10 </w:t>
            </w:r>
            <w:r w:rsidR="0CBC9C1E" w:rsidRPr="63FA8514">
              <w:rPr>
                <w:rFonts w:eastAsia="Times New Roman" w:cs="Arial"/>
                <w:sz w:val="20"/>
                <w:szCs w:val="20"/>
                <w:lang w:eastAsia="fr-FR"/>
              </w:rPr>
              <w:t xml:space="preserve">Agir (attitude, comportement, participation effective) au bénéfice de la réalisation du projet </w:t>
            </w:r>
          </w:p>
          <w:p w14:paraId="40AABE1D" w14:textId="71F3CC15" w:rsidR="00912C45" w:rsidRPr="007D7E96" w:rsidRDefault="00B51263" w:rsidP="0CBC9C1E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3FA8514">
              <w:rPr>
                <w:rFonts w:eastAsia="Times New Roman" w:cs="Arial"/>
                <w:sz w:val="20"/>
                <w:szCs w:val="20"/>
                <w:lang w:eastAsia="fr-FR"/>
              </w:rPr>
              <w:t xml:space="preserve">CC10 </w:t>
            </w:r>
            <w:r w:rsidR="0CBC9C1E" w:rsidRPr="63FA8514">
              <w:rPr>
                <w:rFonts w:eastAsia="Times New Roman" w:cs="Arial"/>
                <w:sz w:val="20"/>
                <w:szCs w:val="20"/>
                <w:lang w:eastAsia="fr-FR"/>
              </w:rPr>
              <w:t>Proposer des solution</w:t>
            </w:r>
            <w:bookmarkStart w:id="0" w:name="_GoBack"/>
            <w:bookmarkEnd w:id="0"/>
            <w:r w:rsidR="0CBC9C1E" w:rsidRPr="63FA8514">
              <w:rPr>
                <w:rFonts w:eastAsia="Times New Roman" w:cs="Arial"/>
                <w:sz w:val="20"/>
                <w:szCs w:val="20"/>
                <w:lang w:eastAsia="fr-FR"/>
              </w:rPr>
              <w:t>s ou modifications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80A4E5D" w14:textId="2719F213" w:rsidR="00912C45" w:rsidRPr="007D7E96" w:rsidRDefault="001D747E" w:rsidP="4BB879D1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C3.1-</w:t>
            </w:r>
            <w:r w:rsidR="6ECDA21A" w:rsidRPr="1487A9D9">
              <w:rPr>
                <w:rFonts w:eastAsia="Times New Roman" w:cs="Arial"/>
                <w:sz w:val="20"/>
                <w:szCs w:val="20"/>
                <w:lang w:eastAsia="fr-FR"/>
              </w:rPr>
              <w:t>Identifier son rôle au sein d’une entreprise, d’un groupe au regard du problème technique à résoudre.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9219836" w14:textId="19A6291E" w:rsidR="00912C45" w:rsidRPr="007D7E96" w:rsidRDefault="001D747E" w:rsidP="4BB879D1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C3.2-</w:t>
            </w:r>
            <w:r w:rsidR="6ECDA21A" w:rsidRPr="1487A9D9">
              <w:rPr>
                <w:rFonts w:eastAsia="Times New Roman" w:cs="Arial"/>
                <w:sz w:val="20"/>
                <w:szCs w:val="20"/>
                <w:lang w:eastAsia="fr-FR"/>
              </w:rPr>
              <w:t>Mettre en œuvre des consignes et/ou des protocoles transmis oralement ou par écrit.</w:t>
            </w:r>
          </w:p>
        </w:tc>
        <w:tc>
          <w:tcPr>
            <w:tcW w:w="311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893AC76" w14:textId="1E9A1F0E" w:rsidR="00912C45" w:rsidRPr="007D7E96" w:rsidRDefault="001D747E" w:rsidP="4BB879D1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C3.3-</w:t>
            </w:r>
            <w:r w:rsidR="6ECDA21A" w:rsidRPr="1487A9D9">
              <w:rPr>
                <w:rFonts w:eastAsia="Times New Roman" w:cs="Arial"/>
                <w:sz w:val="20"/>
                <w:szCs w:val="20"/>
                <w:lang w:eastAsia="fr-FR"/>
              </w:rPr>
              <w:t>Consigner les évènements.</w:t>
            </w:r>
          </w:p>
          <w:p w14:paraId="262FF181" w14:textId="1D0FCF7E" w:rsidR="00912C45" w:rsidRPr="007D7E96" w:rsidRDefault="001D747E" w:rsidP="4BB879D1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C3.4-</w:t>
            </w:r>
            <w:r w:rsidR="6ECDA21A" w:rsidRPr="1487A9D9">
              <w:rPr>
                <w:rFonts w:eastAsia="Times New Roman" w:cs="Arial"/>
                <w:sz w:val="20"/>
                <w:szCs w:val="20"/>
                <w:lang w:eastAsia="fr-FR"/>
              </w:rPr>
              <w:t>Travailler en équipe.</w:t>
            </w:r>
          </w:p>
          <w:p w14:paraId="296FEF7D" w14:textId="68B2DF57" w:rsidR="00912C45" w:rsidRPr="007D7E96" w:rsidRDefault="001D747E" w:rsidP="4BB879D1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C3.5-</w:t>
            </w:r>
            <w:r w:rsidR="6ECDA21A"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Accompagner un opérateur ou un membre de l’équipe de production.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2BAA8313" w14:textId="5D8A22C9" w:rsidR="5F15CE82" w:rsidRPr="5F15CE82" w:rsidRDefault="001D747E" w:rsidP="5F15CE82">
            <w:pPr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C3-</w:t>
            </w:r>
            <w:r w:rsidR="5F15CE82" w:rsidRPr="5F15CE82">
              <w:rPr>
                <w:rFonts w:eastAsia="Arial Unicode MS"/>
                <w:b/>
                <w:bCs/>
                <w:sz w:val="24"/>
                <w:szCs w:val="24"/>
              </w:rPr>
              <w:t>S’impliquer dans un environnement professionnel</w:t>
            </w:r>
          </w:p>
        </w:tc>
      </w:tr>
      <w:tr w:rsidR="00912C45" w:rsidRPr="007D7E96" w14:paraId="70840F18" w14:textId="77777777" w:rsidTr="0058662B">
        <w:trPr>
          <w:trHeight w:val="3682"/>
          <w:jc w:val="center"/>
        </w:trPr>
        <w:tc>
          <w:tcPr>
            <w:tcW w:w="2925" w:type="dxa"/>
            <w:vMerge/>
            <w:vAlign w:val="center"/>
          </w:tcPr>
          <w:p w14:paraId="769D0D3C" w14:textId="77777777" w:rsidR="00912C45" w:rsidRPr="007D7E96" w:rsidRDefault="00912C45" w:rsidP="005C140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bottom w:val="single" w:sz="12" w:space="0" w:color="000000" w:themeColor="text1"/>
            </w:tcBorders>
            <w:shd w:val="clear" w:color="auto" w:fill="FFFF00"/>
            <w:vAlign w:val="center"/>
          </w:tcPr>
          <w:p w14:paraId="6A8BE8E1" w14:textId="15F32B90" w:rsidR="00912C45" w:rsidRPr="007D7E96" w:rsidRDefault="00912C45" w:rsidP="07F3572B">
            <w:pPr>
              <w:spacing w:after="0" w:line="240" w:lineRule="auto"/>
              <w:jc w:val="center"/>
              <w:rPr>
                <w:rFonts w:eastAsia="Arial Unicode MS"/>
                <w:b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C10</w:t>
            </w:r>
          </w:p>
        </w:tc>
        <w:tc>
          <w:tcPr>
            <w:tcW w:w="675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BE14E9" w14:textId="760588FF" w:rsidR="00DD62DA" w:rsidRDefault="00B51263" w:rsidP="2251062F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251062F">
              <w:rPr>
                <w:rFonts w:eastAsia="Times New Roman" w:cs="Arial"/>
                <w:sz w:val="20"/>
                <w:szCs w:val="20"/>
                <w:lang w:eastAsia="fr-FR"/>
              </w:rPr>
              <w:t xml:space="preserve">CC13 </w:t>
            </w:r>
            <w:r w:rsidR="0CBC9C1E" w:rsidRPr="2251062F">
              <w:rPr>
                <w:rFonts w:eastAsia="Times New Roman" w:cs="Arial"/>
                <w:sz w:val="20"/>
                <w:szCs w:val="20"/>
                <w:lang w:eastAsia="fr-FR"/>
              </w:rPr>
              <w:t xml:space="preserve">Alimenter le poste de travail (flux de matière, matière d’œuvre, outils), pour assurer la production attendue </w:t>
            </w:r>
          </w:p>
          <w:p w14:paraId="0947D4C1" w14:textId="426E1421" w:rsidR="1834D579" w:rsidRPr="00AC62BB" w:rsidRDefault="1834D579" w:rsidP="2251062F">
            <w:pPr>
              <w:spacing w:after="24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  <w:r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>CC9 Identifier les dates de début et de fin de l’activité de production planifiée</w:t>
            </w:r>
            <w:r w:rsidR="00EE571B"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6F8EFD76" w14:textId="60BAACE3" w:rsidR="1834D579" w:rsidRPr="00AC62BB" w:rsidRDefault="1834D579" w:rsidP="2251062F">
            <w:pPr>
              <w:spacing w:after="24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  <w:r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>CC9 Iden</w:t>
            </w:r>
            <w:r w:rsidR="00EE571B"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>tifier les étapes amont et aval.</w:t>
            </w:r>
          </w:p>
          <w:p w14:paraId="7374A64E" w14:textId="74875EA6" w:rsidR="1834D579" w:rsidRPr="00AC62BB" w:rsidRDefault="1834D579" w:rsidP="2251062F">
            <w:pPr>
              <w:spacing w:after="24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</w:pPr>
            <w:r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>CC9 Identifier les ressources matérielles à mobiliser, vérifier leurs disponibilités</w:t>
            </w:r>
            <w:r w:rsidR="00EE571B" w:rsidRPr="00AC62BB">
              <w:rPr>
                <w:rFonts w:eastAsia="Times New Roman" w:cs="Arial"/>
                <w:color w:val="000000" w:themeColor="text1"/>
                <w:sz w:val="20"/>
                <w:szCs w:val="20"/>
                <w:lang w:eastAsia="fr-FR"/>
              </w:rPr>
              <w:t>.</w:t>
            </w:r>
          </w:p>
          <w:p w14:paraId="1AA28A55" w14:textId="4B0C314E" w:rsidR="0CBC9C1E" w:rsidRDefault="00B51263" w:rsidP="2251062F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E3CE0D9">
              <w:rPr>
                <w:rFonts w:eastAsia="Times New Roman" w:cs="Arial"/>
                <w:sz w:val="20"/>
                <w:szCs w:val="20"/>
                <w:lang w:eastAsia="fr-FR"/>
              </w:rPr>
              <w:t xml:space="preserve">CC13 </w:t>
            </w:r>
            <w:r w:rsidR="0CBC9C1E" w:rsidRPr="0E3CE0D9">
              <w:rPr>
                <w:rFonts w:eastAsia="Times New Roman" w:cs="Arial"/>
                <w:sz w:val="20"/>
                <w:szCs w:val="20"/>
                <w:lang w:eastAsia="fr-FR"/>
              </w:rPr>
              <w:t xml:space="preserve">Renseigner les documents de suivi de 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production (cartes de contrôle).</w:t>
            </w:r>
          </w:p>
          <w:p w14:paraId="1E896DBA" w14:textId="30E92835" w:rsidR="0CBC9C1E" w:rsidRDefault="00B51263" w:rsidP="2251062F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251062F">
              <w:rPr>
                <w:rFonts w:eastAsia="Times New Roman" w:cs="Arial"/>
                <w:sz w:val="20"/>
                <w:szCs w:val="20"/>
                <w:lang w:eastAsia="fr-FR"/>
              </w:rPr>
              <w:t xml:space="preserve">CC13 </w:t>
            </w:r>
            <w:r w:rsidR="0CBC9C1E" w:rsidRPr="2251062F">
              <w:rPr>
                <w:rFonts w:eastAsia="Times New Roman" w:cs="Arial"/>
                <w:sz w:val="20"/>
                <w:szCs w:val="20"/>
                <w:lang w:eastAsia="fr-FR"/>
              </w:rPr>
              <w:t>Identifier les dérives lorsqu’elles apparaissent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5FF0C7C4" w14:textId="2DCC589A" w:rsidR="0CBC9C1E" w:rsidRPr="0CBC9C1E" w:rsidRDefault="00764B2E" w:rsidP="2251062F">
            <w:pPr>
              <w:spacing w:after="24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2251062F">
              <w:rPr>
                <w:rFonts w:eastAsia="Times New Roman" w:cs="Arial"/>
                <w:sz w:val="20"/>
                <w:szCs w:val="20"/>
                <w:lang w:eastAsia="fr-FR"/>
              </w:rPr>
              <w:t xml:space="preserve">CC12 </w:t>
            </w:r>
            <w:r w:rsidR="0CBC9C1E" w:rsidRPr="2251062F">
              <w:rPr>
                <w:rFonts w:eastAsia="Times New Roman" w:cs="Arial"/>
                <w:sz w:val="20"/>
                <w:szCs w:val="20"/>
                <w:lang w:eastAsia="fr-FR"/>
              </w:rPr>
              <w:t>Vérifier la présence et le renouvellement des outillages, des matières et de la matière d’œuvre en quantité suffisante pour assurer la production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17B9C7D" w14:textId="3605AB1C" w:rsidR="00C8056E" w:rsidRPr="00C8056E" w:rsidRDefault="001D747E" w:rsidP="00C805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C10.3-</w:t>
            </w:r>
            <w:r w:rsidR="66965CFC" w:rsidRPr="14DBB090">
              <w:rPr>
                <w:rFonts w:eastAsia="Times New Roman" w:cs="Arial"/>
                <w:sz w:val="20"/>
                <w:szCs w:val="20"/>
                <w:lang w:eastAsia="fr-FR"/>
              </w:rPr>
              <w:t>Appliquer une procédure de mesurage ou de contrôle.</w:t>
            </w:r>
          </w:p>
          <w:p w14:paraId="45DE6EC8" w14:textId="7CA357AC" w:rsidR="5BBBE9E8" w:rsidRDefault="5BBBE9E8" w:rsidP="5BBBE9E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7859551B" w14:textId="09902C6B" w:rsidR="00C8056E" w:rsidRPr="00C8056E" w:rsidRDefault="001D747E" w:rsidP="00C805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1D747E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C10.4-</w:t>
            </w:r>
            <w:r w:rsidR="34B8C34D" w:rsidRPr="001D747E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 xml:space="preserve">Vérifier la </w:t>
            </w:r>
            <w:r w:rsidRPr="001D747E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conformité de l’outillage assemblé</w:t>
            </w:r>
            <w:r w:rsidR="34B8C34D" w:rsidRPr="14DBB090">
              <w:rPr>
                <w:rFonts w:eastAsia="Times New Roman" w:cs="Arial"/>
                <w:sz w:val="20"/>
                <w:szCs w:val="20"/>
                <w:lang w:eastAsia="fr-FR"/>
              </w:rPr>
              <w:t xml:space="preserve">. </w:t>
            </w:r>
          </w:p>
          <w:p w14:paraId="61496531" w14:textId="3AE200C4" w:rsidR="5BBBE9E8" w:rsidRDefault="5BBBE9E8" w:rsidP="5BBBE9E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6BD18F9B" w14:textId="55FBC163" w:rsidR="00912C45" w:rsidRPr="007D7E96" w:rsidRDefault="001D747E" w:rsidP="14DBB09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1D747E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C10.6-</w:t>
            </w:r>
            <w:r w:rsidR="66965CFC" w:rsidRPr="001D747E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Consigner les décisions rel</w:t>
            </w:r>
            <w:r w:rsidRPr="001D747E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atives à la maintenance de l’outillage</w:t>
            </w:r>
            <w:r w:rsidR="66965CFC" w:rsidRPr="14DBB090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83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E4CABE" w14:textId="6C3EB65C" w:rsidR="00CD45C5" w:rsidRPr="00CD45C5" w:rsidRDefault="001D747E" w:rsidP="00CD45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C10.1-</w:t>
            </w:r>
            <w:r w:rsidR="34B8C34D" w:rsidRPr="14DBB090">
              <w:rPr>
                <w:rFonts w:eastAsia="Times New Roman" w:cs="Arial"/>
                <w:sz w:val="20"/>
                <w:szCs w:val="20"/>
                <w:lang w:eastAsia="fr-FR"/>
              </w:rPr>
              <w:t xml:space="preserve">Choisir les moyens de </w:t>
            </w:r>
            <w:r w:rsidR="392252D8" w:rsidRPr="392252D8">
              <w:rPr>
                <w:rFonts w:eastAsia="Times New Roman" w:cs="Arial"/>
                <w:sz w:val="20"/>
                <w:szCs w:val="20"/>
                <w:lang w:eastAsia="fr-FR"/>
              </w:rPr>
              <w:t>cont</w:t>
            </w:r>
            <w:r w:rsidR="00AB1A95">
              <w:rPr>
                <w:rFonts w:eastAsia="Times New Roman" w:cs="Arial"/>
                <w:sz w:val="20"/>
                <w:szCs w:val="20"/>
                <w:lang w:eastAsia="fr-FR"/>
              </w:rPr>
              <w:t>r</w:t>
            </w:r>
            <w:r w:rsidR="392252D8" w:rsidRPr="392252D8">
              <w:rPr>
                <w:rFonts w:eastAsia="Times New Roman" w:cs="Arial"/>
                <w:sz w:val="20"/>
                <w:szCs w:val="20"/>
                <w:lang w:eastAsia="fr-FR"/>
              </w:rPr>
              <w:t>ôle</w:t>
            </w:r>
            <w:r w:rsidR="0D80CB75" w:rsidRPr="0D80CB75">
              <w:rPr>
                <w:rFonts w:eastAsia="Times New Roman" w:cs="Arial"/>
                <w:sz w:val="20"/>
                <w:szCs w:val="20"/>
                <w:lang w:eastAsia="fr-FR"/>
              </w:rPr>
              <w:t xml:space="preserve"> dimensionnel</w:t>
            </w:r>
            <w:r w:rsidR="34B8C34D" w:rsidRPr="14DBB090">
              <w:rPr>
                <w:rFonts w:eastAsia="Times New Roman" w:cs="Arial"/>
                <w:sz w:val="20"/>
                <w:szCs w:val="20"/>
                <w:lang w:eastAsia="fr-FR"/>
              </w:rPr>
              <w:t xml:space="preserve">. </w:t>
            </w:r>
          </w:p>
          <w:p w14:paraId="0C4D8CA5" w14:textId="151D360D" w:rsidR="5BBBE9E8" w:rsidRDefault="5BBBE9E8" w:rsidP="5BBBE9E8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238601FE" w14:textId="01A2B5A4" w:rsidR="00912C45" w:rsidRPr="007D7E96" w:rsidRDefault="001D747E" w:rsidP="14DBB09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C10.2-</w:t>
            </w:r>
            <w:r w:rsidR="66965CFC" w:rsidRPr="14DBB090">
              <w:rPr>
                <w:rFonts w:eastAsia="Times New Roman" w:cs="Arial"/>
                <w:sz w:val="20"/>
                <w:szCs w:val="20"/>
                <w:lang w:eastAsia="fr-FR"/>
              </w:rPr>
              <w:t>Configurer les moyens de contrôle.</w:t>
            </w:r>
          </w:p>
        </w:tc>
        <w:tc>
          <w:tcPr>
            <w:tcW w:w="311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B3C0E16" w14:textId="4DF88103" w:rsidR="531A056C" w:rsidRDefault="001D747E" w:rsidP="531A056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C10.1-</w:t>
            </w:r>
            <w:r w:rsidR="531A056C" w:rsidRPr="531A056C">
              <w:rPr>
                <w:rFonts w:eastAsia="Times New Roman" w:cs="Arial"/>
                <w:sz w:val="20"/>
                <w:szCs w:val="20"/>
                <w:lang w:eastAsia="fr-FR"/>
              </w:rPr>
              <w:t xml:space="preserve">Choisir les moyens de </w:t>
            </w:r>
            <w:r w:rsidR="392252D8" w:rsidRPr="392252D8">
              <w:rPr>
                <w:rFonts w:eastAsia="Times New Roman" w:cs="Arial"/>
                <w:sz w:val="20"/>
                <w:szCs w:val="20"/>
                <w:lang w:eastAsia="fr-FR"/>
              </w:rPr>
              <w:t>contrôle géométrique</w:t>
            </w:r>
            <w:r w:rsidR="531A056C" w:rsidRPr="531A056C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4DF6DE66" w14:textId="50C7B08F" w:rsidR="710F53EA" w:rsidRDefault="710F53EA" w:rsidP="710F53EA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2B41F4F9" w14:textId="0994485B" w:rsidR="00912C45" w:rsidRPr="007D7E96" w:rsidRDefault="001D747E" w:rsidP="14DBB09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C10.5-</w:t>
            </w:r>
            <w:r w:rsidR="66965CFC" w:rsidRPr="14DBB090">
              <w:rPr>
                <w:rFonts w:eastAsia="Times New Roman" w:cs="Arial"/>
                <w:sz w:val="20"/>
                <w:szCs w:val="20"/>
                <w:lang w:eastAsia="fr-FR"/>
              </w:rPr>
              <w:t xml:space="preserve">Exploiter les résultats du contrôle et décider des actions à </w:t>
            </w:r>
            <w:r w:rsidR="34B8C34D" w:rsidRPr="14DBB090">
              <w:rPr>
                <w:rFonts w:eastAsia="Times New Roman" w:cs="Arial"/>
                <w:sz w:val="20"/>
                <w:szCs w:val="20"/>
                <w:lang w:eastAsia="fr-FR"/>
              </w:rPr>
              <w:t>entreprendre</w:t>
            </w:r>
            <w:r w:rsidR="66965CFC" w:rsidRPr="14DBB090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0F3CABC7" w14:textId="5F58EFC9" w:rsidR="00912C45" w:rsidRPr="007D7E96" w:rsidRDefault="6FED6485" w:rsidP="14DBB09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FED6485">
              <w:rPr>
                <w:rFonts w:eastAsia="Times New Roman" w:cs="Arial"/>
                <w:sz w:val="20"/>
                <w:szCs w:val="20"/>
                <w:lang w:eastAsia="fr-FR"/>
              </w:rPr>
              <w:t xml:space="preserve">(corrections dynamiques, outils </w:t>
            </w:r>
            <w:r w:rsidR="25DDA9C7" w:rsidRPr="25DDA9C7">
              <w:rPr>
                <w:rFonts w:eastAsia="Times New Roman" w:cs="Arial"/>
                <w:sz w:val="20"/>
                <w:szCs w:val="20"/>
                <w:lang w:eastAsia="fr-FR"/>
              </w:rPr>
              <w:t xml:space="preserve">reconditionnés, </w:t>
            </w:r>
            <w:r w:rsidR="68476258" w:rsidRPr="68476258">
              <w:rPr>
                <w:rFonts w:eastAsia="Times New Roman" w:cs="Arial"/>
                <w:sz w:val="20"/>
                <w:szCs w:val="20"/>
                <w:lang w:eastAsia="fr-FR"/>
              </w:rPr>
              <w:t>décalages</w:t>
            </w:r>
            <w:r w:rsidR="34FFD8C8" w:rsidRPr="34FFD8C8">
              <w:rPr>
                <w:rFonts w:eastAsia="Times New Roman" w:cs="Arial"/>
                <w:sz w:val="20"/>
                <w:szCs w:val="20"/>
                <w:lang w:eastAsia="fr-FR"/>
              </w:rPr>
              <w:t>...)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79B98DE0" w14:textId="2943CA32" w:rsidR="5F15CE82" w:rsidRDefault="001D747E" w:rsidP="5F15CE82">
            <w:pPr>
              <w:rPr>
                <w:rFonts w:eastAsia="Arial Unicode MS"/>
                <w:b/>
                <w:color w:val="000000" w:themeColor="text1"/>
                <w:lang w:eastAsia="fr-FR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C10-</w:t>
            </w:r>
            <w:r w:rsidR="30358320" w:rsidRPr="30358320">
              <w:rPr>
                <w:rFonts w:eastAsia="Arial Unicode MS"/>
                <w:b/>
                <w:bCs/>
                <w:sz w:val="24"/>
                <w:szCs w:val="24"/>
              </w:rPr>
              <w:t>Contrôler et suivre une production</w:t>
            </w:r>
          </w:p>
        </w:tc>
      </w:tr>
      <w:tr w:rsidR="00912C45" w:rsidRPr="007D7E96" w14:paraId="2BA4A550" w14:textId="77777777" w:rsidTr="00AB20CF">
        <w:trPr>
          <w:trHeight w:val="2552"/>
          <w:jc w:val="center"/>
        </w:trPr>
        <w:tc>
          <w:tcPr>
            <w:tcW w:w="2925" w:type="dxa"/>
            <w:vMerge/>
            <w:vAlign w:val="center"/>
          </w:tcPr>
          <w:p w14:paraId="16DEB4AB" w14:textId="77777777" w:rsidR="00912C45" w:rsidRPr="007D7E96" w:rsidRDefault="00912C45" w:rsidP="006A1E1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  <w:hideMark/>
          </w:tcPr>
          <w:p w14:paraId="5B9BAC4B" w14:textId="67CA353F" w:rsidR="00912C45" w:rsidRPr="007D7E96" w:rsidRDefault="00912C45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7D7E96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C11</w:t>
            </w:r>
          </w:p>
        </w:tc>
        <w:tc>
          <w:tcPr>
            <w:tcW w:w="3783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FAA541E" w14:textId="4DB28CA6" w:rsidR="00850CCA" w:rsidRPr="00850CCA" w:rsidRDefault="03E304AA" w:rsidP="00850CC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3E304AA">
              <w:rPr>
                <w:rFonts w:eastAsia="Times New Roman" w:cs="Arial"/>
                <w:sz w:val="20"/>
                <w:szCs w:val="20"/>
                <w:lang w:eastAsia="fr-FR"/>
              </w:rPr>
              <w:t>Identifier et</w:t>
            </w:r>
            <w:r w:rsidR="00072C5F" w:rsidRPr="6520CA97">
              <w:rPr>
                <w:rFonts w:eastAsia="Times New Roman" w:cs="Arial"/>
                <w:sz w:val="20"/>
                <w:szCs w:val="20"/>
                <w:lang w:eastAsia="fr-FR"/>
              </w:rPr>
              <w:t xml:space="preserve"> v</w:t>
            </w:r>
            <w:r w:rsidR="00956908" w:rsidRPr="6520CA97">
              <w:rPr>
                <w:rFonts w:eastAsia="Times New Roman" w:cs="Arial"/>
                <w:sz w:val="20"/>
                <w:szCs w:val="20"/>
                <w:lang w:eastAsia="fr-FR"/>
              </w:rPr>
              <w:t>érifier les organes de sécurité</w:t>
            </w:r>
            <w:r w:rsidRPr="03E304AA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111023C8" w14:textId="1A82EA3D" w:rsidR="5F488D80" w:rsidRDefault="5F488D80" w:rsidP="5F488D80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47DE487C" w14:textId="18D80847" w:rsidR="008316F8" w:rsidRPr="008316F8" w:rsidRDefault="5F488D80" w:rsidP="008316F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5F488D80">
              <w:rPr>
                <w:rFonts w:eastAsia="Times New Roman" w:cs="Arial"/>
                <w:sz w:val="20"/>
                <w:szCs w:val="20"/>
                <w:lang w:eastAsia="fr-FR"/>
              </w:rPr>
              <w:t>Identifier</w:t>
            </w:r>
            <w:r w:rsidR="00072C5F" w:rsidRPr="6520CA97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  <w:r w:rsidR="18BC5ADF" w:rsidRPr="18BC5ADF">
              <w:rPr>
                <w:rFonts w:eastAsia="Times New Roman" w:cs="Arial"/>
                <w:sz w:val="20"/>
                <w:szCs w:val="20"/>
                <w:lang w:eastAsia="fr-FR"/>
              </w:rPr>
              <w:t xml:space="preserve">et signaler </w:t>
            </w:r>
            <w:r w:rsidR="00F440CA" w:rsidRPr="6520CA97">
              <w:rPr>
                <w:rFonts w:eastAsia="Times New Roman" w:cs="Arial"/>
                <w:sz w:val="20"/>
                <w:szCs w:val="20"/>
                <w:lang w:eastAsia="fr-FR"/>
              </w:rPr>
              <w:t>les dysfonctionnements possibles</w:t>
            </w:r>
            <w:r w:rsidR="733E2DA4" w:rsidRPr="733E2DA4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3DC0EAC2" w14:textId="71D9985A" w:rsidR="733E2DA4" w:rsidRDefault="733E2DA4" w:rsidP="733E2DA4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0AD9C6F4" w14:textId="767D8C95" w:rsidR="00EE675C" w:rsidRPr="007D7E96" w:rsidRDefault="00EE675C" w:rsidP="6520CA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520CA97">
              <w:rPr>
                <w:rFonts w:eastAsia="Times New Roman" w:cs="Arial"/>
                <w:sz w:val="20"/>
                <w:szCs w:val="20"/>
                <w:lang w:eastAsia="fr-FR"/>
              </w:rPr>
              <w:t>Tenir à jour un dossier de maintenance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5CFF6F5" w14:textId="2DF0D3F7" w:rsidR="00912C45" w:rsidRPr="00B76E14" w:rsidRDefault="00F51B63" w:rsidP="6520CA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520CA97">
              <w:rPr>
                <w:rFonts w:eastAsia="Times New Roman" w:cs="Arial"/>
                <w:sz w:val="20"/>
                <w:szCs w:val="20"/>
                <w:lang w:eastAsia="fr-FR"/>
              </w:rPr>
              <w:t xml:space="preserve">CC11 </w:t>
            </w:r>
            <w:r w:rsidR="0046553F" w:rsidRPr="6520CA97">
              <w:rPr>
                <w:rFonts w:eastAsia="Times New Roman" w:cs="Arial"/>
                <w:sz w:val="20"/>
                <w:szCs w:val="20"/>
                <w:lang w:eastAsia="fr-FR"/>
              </w:rPr>
              <w:t>Participer à la maintenance de premier niveau du poste de travail, des machines-outils</w:t>
            </w:r>
          </w:p>
        </w:tc>
        <w:tc>
          <w:tcPr>
            <w:tcW w:w="297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D1AF6C3" w14:textId="31238C1B" w:rsidR="008D5247" w:rsidRPr="008316F8" w:rsidRDefault="009B1B3F" w:rsidP="008D524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C11.3-</w:t>
            </w:r>
            <w:r w:rsidR="007301BF">
              <w:rPr>
                <w:rFonts w:eastAsia="Times New Roman" w:cs="Arial"/>
                <w:sz w:val="20"/>
                <w:szCs w:val="20"/>
                <w:lang w:eastAsia="fr-FR"/>
              </w:rPr>
              <w:t>Localiser et i</w:t>
            </w:r>
            <w:r w:rsidR="008D5247" w:rsidRPr="5F488D80">
              <w:rPr>
                <w:rFonts w:eastAsia="Times New Roman" w:cs="Arial"/>
                <w:sz w:val="20"/>
                <w:szCs w:val="20"/>
                <w:lang w:eastAsia="fr-FR"/>
              </w:rPr>
              <w:t>dentifier</w:t>
            </w:r>
            <w:r w:rsidR="008D5247" w:rsidRPr="6520CA97">
              <w:rPr>
                <w:rFonts w:eastAsia="Times New Roman" w:cs="Arial"/>
                <w:sz w:val="20"/>
                <w:szCs w:val="20"/>
                <w:lang w:eastAsia="fr-FR"/>
              </w:rPr>
              <w:t xml:space="preserve"> les dysfonctionnements</w:t>
            </w:r>
            <w:r w:rsidR="007301BF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4B1F511A" w14:textId="6A991080" w:rsidR="00912C45" w:rsidRPr="00B76E14" w:rsidRDefault="00912C45" w:rsidP="6520CA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834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392850A" w14:textId="77777777" w:rsidR="002D7A1A" w:rsidRDefault="002D7A1A" w:rsidP="6520CA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65F9C3DC" w14:textId="2DCE5328" w:rsidR="002D7A1A" w:rsidRPr="00B76E14" w:rsidRDefault="009B1B3F" w:rsidP="6520CA9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C11.2-</w:t>
            </w:r>
            <w:r w:rsidR="002D7A1A">
              <w:rPr>
                <w:rFonts w:eastAsia="Times New Roman" w:cs="Arial"/>
                <w:sz w:val="20"/>
                <w:szCs w:val="20"/>
                <w:lang w:eastAsia="fr-FR"/>
              </w:rPr>
              <w:t xml:space="preserve">Vérifier l’état de </w:t>
            </w:r>
            <w:r w:rsidR="005C0672">
              <w:rPr>
                <w:rFonts w:eastAsia="Times New Roman" w:cs="Arial"/>
                <w:sz w:val="20"/>
                <w:szCs w:val="20"/>
                <w:lang w:eastAsia="fr-FR"/>
              </w:rPr>
              <w:t>fonctionnement</w:t>
            </w:r>
            <w:r w:rsidR="002D7A1A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  <w:r w:rsidR="005C0672">
              <w:rPr>
                <w:rFonts w:eastAsia="Times New Roman" w:cs="Arial"/>
                <w:sz w:val="20"/>
                <w:szCs w:val="20"/>
                <w:lang w:eastAsia="fr-FR"/>
              </w:rPr>
              <w:t>et la conformité des matériels, de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s équipements et des outillages.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3141B" w14:textId="329FC141" w:rsidR="005B133A" w:rsidRPr="00B76E14" w:rsidRDefault="009B1B3F" w:rsidP="009B1B3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C11.4-</w:t>
            </w:r>
            <w:r w:rsidR="00006945"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 xml:space="preserve">Effectuer la maintenance des </w:t>
            </w:r>
            <w:r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outillages</w:t>
            </w:r>
            <w:r w:rsidR="00006945"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 xml:space="preserve"> en appliquant </w:t>
            </w:r>
            <w:r w:rsidR="005B4E4A" w:rsidRPr="009B1B3F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les procédures</w:t>
            </w:r>
            <w:r w:rsidR="00EE571B">
              <w:rPr>
                <w:rFonts w:eastAsia="Times New Roman" w:cs="Arial"/>
                <w:color w:val="7030A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57F140F7" w14:textId="6411B4B5" w:rsidR="00912C45" w:rsidRPr="007D7E96" w:rsidRDefault="009B1B3F" w:rsidP="005C1409">
            <w:pPr>
              <w:spacing w:after="240" w:line="240" w:lineRule="auto"/>
              <w:jc w:val="center"/>
              <w:rPr>
                <w:rFonts w:eastAsia="Times New Roman" w:cs="Arial"/>
                <w:b/>
                <w:lang w:eastAsia="fr-FR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C11-</w:t>
            </w:r>
            <w:r w:rsidR="30358320" w:rsidRPr="30358320">
              <w:rPr>
                <w:rFonts w:eastAsia="Arial Unicode MS"/>
                <w:b/>
                <w:bCs/>
                <w:sz w:val="24"/>
                <w:szCs w:val="24"/>
              </w:rPr>
              <w:t>Effectuer la maintenance des moyens de production</w:t>
            </w:r>
          </w:p>
        </w:tc>
      </w:tr>
      <w:tr w:rsidR="00912C45" w:rsidRPr="007D7E96" w14:paraId="77BDB456" w14:textId="77777777" w:rsidTr="00AB20CF">
        <w:trPr>
          <w:trHeight w:val="2552"/>
          <w:jc w:val="center"/>
        </w:trPr>
        <w:tc>
          <w:tcPr>
            <w:tcW w:w="2925" w:type="dxa"/>
            <w:vMerge/>
            <w:vAlign w:val="center"/>
          </w:tcPr>
          <w:p w14:paraId="1F3B1409" w14:textId="77777777" w:rsidR="00912C45" w:rsidRPr="007D7E96" w:rsidRDefault="00912C45" w:rsidP="006A1E1F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  <w:tc>
          <w:tcPr>
            <w:tcW w:w="1800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</w:tcPr>
          <w:p w14:paraId="7CCF7252" w14:textId="2AFFBEB7" w:rsidR="00912C45" w:rsidRPr="007D7E96" w:rsidRDefault="07F3572B" w:rsidP="00D750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7F3572B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C12</w:t>
            </w:r>
          </w:p>
        </w:tc>
        <w:tc>
          <w:tcPr>
            <w:tcW w:w="3783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B9B132" w14:textId="5E2B8E87" w:rsidR="00912C45" w:rsidRDefault="6DAA70B0" w:rsidP="6DAA70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DAA70B0">
              <w:rPr>
                <w:rFonts w:eastAsia="Times New Roman" w:cs="Arial"/>
                <w:sz w:val="20"/>
                <w:szCs w:val="20"/>
                <w:lang w:eastAsia="fr-FR"/>
              </w:rPr>
              <w:t>Appliquer les consignes de sécurité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25CFD808" w14:textId="72C56EE0" w:rsidR="3820496B" w:rsidRDefault="3820496B" w:rsidP="3820496B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</w:p>
          <w:p w14:paraId="743F93F9" w14:textId="49871488" w:rsidR="00C31139" w:rsidRDefault="6DAA70B0" w:rsidP="6DAA70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6DAA70B0">
              <w:rPr>
                <w:rFonts w:eastAsia="Times New Roman" w:cs="Arial"/>
                <w:sz w:val="20"/>
                <w:szCs w:val="20"/>
                <w:lang w:eastAsia="fr-FR"/>
              </w:rPr>
              <w:t>Participer au tri des déchets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  <w:p w14:paraId="562C75D1" w14:textId="4BCF8C20" w:rsidR="00C31139" w:rsidRPr="007D7E96" w:rsidRDefault="00C31139" w:rsidP="6DAA70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97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A3AEBA7" w14:textId="39952968" w:rsidR="00A669CB" w:rsidRDefault="6DAA70B0" w:rsidP="6DAA70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3C18EE22">
              <w:rPr>
                <w:rFonts w:eastAsia="Times New Roman" w:cs="Arial"/>
                <w:sz w:val="20"/>
                <w:szCs w:val="20"/>
                <w:lang w:eastAsia="fr-FR"/>
              </w:rPr>
              <w:t xml:space="preserve">CC11 </w:t>
            </w:r>
            <w:r w:rsidRPr="6DAA70B0">
              <w:rPr>
                <w:rFonts w:eastAsia="Times New Roman" w:cs="Arial"/>
                <w:sz w:val="20"/>
                <w:szCs w:val="20"/>
                <w:lang w:eastAsia="fr-FR"/>
              </w:rPr>
              <w:t xml:space="preserve">Identifier au poste de travail les mesures 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de prévention à mettre en œuvre.</w:t>
            </w:r>
          </w:p>
          <w:p w14:paraId="664355AD" w14:textId="1B97C369" w:rsidR="00A669CB" w:rsidRDefault="00A669CB" w:rsidP="6DAA70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  <w:p w14:paraId="198A4C88" w14:textId="4807CB2D" w:rsidR="00912C45" w:rsidRPr="007D7E96" w:rsidRDefault="6DAA70B0" w:rsidP="6DAA70B0">
            <w:pPr>
              <w:spacing w:after="0" w:line="240" w:lineRule="auto"/>
              <w:rPr>
                <w:rFonts w:eastAsia="Times New Roman" w:cs="Arial"/>
                <w:lang w:eastAsia="fr-FR"/>
              </w:rPr>
            </w:pPr>
            <w:r w:rsidRPr="3C18EE22">
              <w:rPr>
                <w:rFonts w:eastAsia="Times New Roman" w:cs="Arial"/>
                <w:sz w:val="20"/>
                <w:szCs w:val="20"/>
                <w:lang w:eastAsia="fr-FR"/>
              </w:rPr>
              <w:t>CC11 Appliquer les mesures de prévention des biens et des personnes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975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F4E37C" w14:textId="17560EF1" w:rsidR="00912C45" w:rsidRPr="007D7E96" w:rsidRDefault="009B1B3F" w:rsidP="6DAA70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C12.4-</w:t>
            </w:r>
            <w:r w:rsidR="6DAA70B0" w:rsidRPr="7A8A01FC">
              <w:rPr>
                <w:rFonts w:eastAsia="Times New Roman" w:cs="Arial"/>
                <w:sz w:val="20"/>
                <w:szCs w:val="20"/>
                <w:lang w:eastAsia="fr-FR"/>
              </w:rPr>
              <w:t xml:space="preserve">Gérer les déchets au regard des exigences de la politique environnementale du lieu. 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4FB30F8" w14:textId="2A62573F" w:rsidR="00912C45" w:rsidRPr="007D7E96" w:rsidRDefault="009B1B3F" w:rsidP="6DAA70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C12.2-</w:t>
            </w:r>
            <w:r w:rsidR="6DAA70B0" w:rsidRPr="6DAA70B0">
              <w:rPr>
                <w:rFonts w:eastAsia="Times New Roman" w:cs="Arial"/>
                <w:sz w:val="20"/>
                <w:szCs w:val="20"/>
                <w:lang w:eastAsia="fr-FR"/>
              </w:rPr>
              <w:t>Aménager son poste de travail selon une démarche ergonomique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6542E" w14:textId="22B111CE" w:rsidR="00912C45" w:rsidRPr="007D7E96" w:rsidRDefault="009B1B3F" w:rsidP="6DAA70B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C12.1-</w:t>
            </w:r>
            <w:r w:rsidR="6DAA70B0" w:rsidRPr="6DAA70B0">
              <w:rPr>
                <w:rFonts w:eastAsia="Times New Roman" w:cs="Arial"/>
                <w:sz w:val="20"/>
                <w:szCs w:val="20"/>
                <w:lang w:eastAsia="fr-FR"/>
              </w:rPr>
              <w:t>Participer à la mise en œuvre et à l’amélioration d’un plan qualité dans</w:t>
            </w:r>
            <w:r w:rsidR="00EE571B">
              <w:rPr>
                <w:rFonts w:eastAsia="Times New Roman" w:cs="Arial"/>
                <w:sz w:val="20"/>
                <w:szCs w:val="20"/>
                <w:lang w:eastAsia="fr-FR"/>
              </w:rPr>
              <w:t xml:space="preserve"> un environnement de production.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68896EE2" w14:textId="5F59A9A4" w:rsidR="7A453DDE" w:rsidRDefault="009B1B3F" w:rsidP="7A453DDE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>
              <w:rPr>
                <w:b/>
                <w:bCs/>
                <w:sz w:val="24"/>
                <w:szCs w:val="24"/>
              </w:rPr>
              <w:t>C12-</w:t>
            </w:r>
            <w:r w:rsidR="7A453DDE" w:rsidRPr="7A453DDE">
              <w:rPr>
                <w:b/>
                <w:bCs/>
                <w:sz w:val="24"/>
                <w:szCs w:val="24"/>
              </w:rPr>
              <w:t>Appliquer les procédures relatives à la qualité, la sécurité et au respect de l’environnement</w:t>
            </w:r>
          </w:p>
        </w:tc>
      </w:tr>
    </w:tbl>
    <w:p w14:paraId="31126E5D" w14:textId="77777777" w:rsidR="003C7BC2" w:rsidRPr="00AB20CF" w:rsidRDefault="003C7BC2">
      <w:pPr>
        <w:rPr>
          <w:sz w:val="8"/>
          <w:szCs w:val="8"/>
        </w:rPr>
      </w:pPr>
    </w:p>
    <w:sectPr w:rsidR="003C7BC2" w:rsidRPr="00AB20CF" w:rsidSect="002846DE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CA9"/>
    <w:multiLevelType w:val="hybridMultilevel"/>
    <w:tmpl w:val="01A2E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1597"/>
    <w:multiLevelType w:val="hybridMultilevel"/>
    <w:tmpl w:val="F282EB7A"/>
    <w:lvl w:ilvl="0" w:tplc="ADD66E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64697"/>
    <w:multiLevelType w:val="hybridMultilevel"/>
    <w:tmpl w:val="D9C0254A"/>
    <w:lvl w:ilvl="0" w:tplc="92205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90"/>
    <w:rsid w:val="00006945"/>
    <w:rsid w:val="00010254"/>
    <w:rsid w:val="00022FE7"/>
    <w:rsid w:val="00051FEA"/>
    <w:rsid w:val="000631E8"/>
    <w:rsid w:val="00065EA9"/>
    <w:rsid w:val="000704D6"/>
    <w:rsid w:val="00072C5F"/>
    <w:rsid w:val="00084677"/>
    <w:rsid w:val="000875DB"/>
    <w:rsid w:val="0009006A"/>
    <w:rsid w:val="000A415A"/>
    <w:rsid w:val="000C29F1"/>
    <w:rsid w:val="000C4710"/>
    <w:rsid w:val="000C494A"/>
    <w:rsid w:val="000C6112"/>
    <w:rsid w:val="000D0A70"/>
    <w:rsid w:val="000D29A4"/>
    <w:rsid w:val="000D76E2"/>
    <w:rsid w:val="00116E51"/>
    <w:rsid w:val="00123A6A"/>
    <w:rsid w:val="00147F33"/>
    <w:rsid w:val="00154A32"/>
    <w:rsid w:val="001707F5"/>
    <w:rsid w:val="00171BA1"/>
    <w:rsid w:val="001848BE"/>
    <w:rsid w:val="001A4AFB"/>
    <w:rsid w:val="001A6392"/>
    <w:rsid w:val="001C149B"/>
    <w:rsid w:val="001C1C11"/>
    <w:rsid w:val="001C6750"/>
    <w:rsid w:val="001C68F7"/>
    <w:rsid w:val="001D4FD5"/>
    <w:rsid w:val="001D747E"/>
    <w:rsid w:val="001F3D09"/>
    <w:rsid w:val="001F5738"/>
    <w:rsid w:val="001F6B16"/>
    <w:rsid w:val="00204E37"/>
    <w:rsid w:val="002113C1"/>
    <w:rsid w:val="00221309"/>
    <w:rsid w:val="002439DB"/>
    <w:rsid w:val="00260DE9"/>
    <w:rsid w:val="00275BF6"/>
    <w:rsid w:val="002846DE"/>
    <w:rsid w:val="00291ED9"/>
    <w:rsid w:val="0029406E"/>
    <w:rsid w:val="00295B70"/>
    <w:rsid w:val="002A14EC"/>
    <w:rsid w:val="002A59C4"/>
    <w:rsid w:val="002B2B36"/>
    <w:rsid w:val="002C0543"/>
    <w:rsid w:val="002D7A1A"/>
    <w:rsid w:val="002F0B1C"/>
    <w:rsid w:val="002F6E2B"/>
    <w:rsid w:val="0032354C"/>
    <w:rsid w:val="003260FD"/>
    <w:rsid w:val="00335D67"/>
    <w:rsid w:val="003404F3"/>
    <w:rsid w:val="0038788A"/>
    <w:rsid w:val="003A0302"/>
    <w:rsid w:val="003A1E7D"/>
    <w:rsid w:val="003B1587"/>
    <w:rsid w:val="003C7BC2"/>
    <w:rsid w:val="003D08C0"/>
    <w:rsid w:val="003D1C7F"/>
    <w:rsid w:val="003D40D0"/>
    <w:rsid w:val="003D5106"/>
    <w:rsid w:val="003D69E3"/>
    <w:rsid w:val="003E48C6"/>
    <w:rsid w:val="003E713B"/>
    <w:rsid w:val="003E77BF"/>
    <w:rsid w:val="003F4910"/>
    <w:rsid w:val="003F541B"/>
    <w:rsid w:val="00411D8E"/>
    <w:rsid w:val="00413293"/>
    <w:rsid w:val="00423E02"/>
    <w:rsid w:val="00426AAA"/>
    <w:rsid w:val="00434FC8"/>
    <w:rsid w:val="0044450A"/>
    <w:rsid w:val="00446C36"/>
    <w:rsid w:val="0046553F"/>
    <w:rsid w:val="00466C1B"/>
    <w:rsid w:val="00484331"/>
    <w:rsid w:val="00493990"/>
    <w:rsid w:val="004C118F"/>
    <w:rsid w:val="004C14A9"/>
    <w:rsid w:val="005117B9"/>
    <w:rsid w:val="005217BD"/>
    <w:rsid w:val="005218CF"/>
    <w:rsid w:val="00541702"/>
    <w:rsid w:val="00551255"/>
    <w:rsid w:val="005561FD"/>
    <w:rsid w:val="00567228"/>
    <w:rsid w:val="0058662B"/>
    <w:rsid w:val="005A06E6"/>
    <w:rsid w:val="005A2D3B"/>
    <w:rsid w:val="005B133A"/>
    <w:rsid w:val="005B4E4A"/>
    <w:rsid w:val="005B5EF8"/>
    <w:rsid w:val="005C0672"/>
    <w:rsid w:val="005C1409"/>
    <w:rsid w:val="005E757C"/>
    <w:rsid w:val="00603134"/>
    <w:rsid w:val="00607B33"/>
    <w:rsid w:val="00621296"/>
    <w:rsid w:val="00635BE3"/>
    <w:rsid w:val="00637504"/>
    <w:rsid w:val="00642305"/>
    <w:rsid w:val="00644A06"/>
    <w:rsid w:val="0065652B"/>
    <w:rsid w:val="00674964"/>
    <w:rsid w:val="006A1E1F"/>
    <w:rsid w:val="006B4EE9"/>
    <w:rsid w:val="006B58C2"/>
    <w:rsid w:val="006B590C"/>
    <w:rsid w:val="006C2643"/>
    <w:rsid w:val="006D326E"/>
    <w:rsid w:val="006D3C38"/>
    <w:rsid w:val="007006E1"/>
    <w:rsid w:val="00703C38"/>
    <w:rsid w:val="007044B7"/>
    <w:rsid w:val="00711666"/>
    <w:rsid w:val="007301BF"/>
    <w:rsid w:val="00760C50"/>
    <w:rsid w:val="00764B2E"/>
    <w:rsid w:val="007963DD"/>
    <w:rsid w:val="007B0FF2"/>
    <w:rsid w:val="007B1F67"/>
    <w:rsid w:val="007B2838"/>
    <w:rsid w:val="007C3079"/>
    <w:rsid w:val="007C426E"/>
    <w:rsid w:val="007C6CAF"/>
    <w:rsid w:val="007D02FD"/>
    <w:rsid w:val="007D53A8"/>
    <w:rsid w:val="007D7E96"/>
    <w:rsid w:val="007E39C1"/>
    <w:rsid w:val="008010A7"/>
    <w:rsid w:val="00803F94"/>
    <w:rsid w:val="0082534F"/>
    <w:rsid w:val="008316F8"/>
    <w:rsid w:val="008342A3"/>
    <w:rsid w:val="00850AB3"/>
    <w:rsid w:val="00850CCA"/>
    <w:rsid w:val="00870B71"/>
    <w:rsid w:val="00884F95"/>
    <w:rsid w:val="008A2D39"/>
    <w:rsid w:val="008B79A1"/>
    <w:rsid w:val="008C076F"/>
    <w:rsid w:val="008C4574"/>
    <w:rsid w:val="008C5C35"/>
    <w:rsid w:val="008C5CB1"/>
    <w:rsid w:val="008C7492"/>
    <w:rsid w:val="008D0833"/>
    <w:rsid w:val="008D5247"/>
    <w:rsid w:val="008F07F3"/>
    <w:rsid w:val="008F53FB"/>
    <w:rsid w:val="0090136E"/>
    <w:rsid w:val="009022A6"/>
    <w:rsid w:val="00912C45"/>
    <w:rsid w:val="00950CFA"/>
    <w:rsid w:val="00955B4F"/>
    <w:rsid w:val="00956908"/>
    <w:rsid w:val="00964379"/>
    <w:rsid w:val="00967926"/>
    <w:rsid w:val="00983108"/>
    <w:rsid w:val="009A3742"/>
    <w:rsid w:val="009B1B3F"/>
    <w:rsid w:val="009C34BC"/>
    <w:rsid w:val="00A108FC"/>
    <w:rsid w:val="00A31D05"/>
    <w:rsid w:val="00A47E93"/>
    <w:rsid w:val="00A52BFB"/>
    <w:rsid w:val="00A669CB"/>
    <w:rsid w:val="00A73183"/>
    <w:rsid w:val="00A76B30"/>
    <w:rsid w:val="00A77FCD"/>
    <w:rsid w:val="00A83E5F"/>
    <w:rsid w:val="00A91CDE"/>
    <w:rsid w:val="00AB1A95"/>
    <w:rsid w:val="00AB20CF"/>
    <w:rsid w:val="00AB3B59"/>
    <w:rsid w:val="00AB71E0"/>
    <w:rsid w:val="00AC62BB"/>
    <w:rsid w:val="00AC788C"/>
    <w:rsid w:val="00AD16FA"/>
    <w:rsid w:val="00AD20DC"/>
    <w:rsid w:val="00AE0ADE"/>
    <w:rsid w:val="00AE45A0"/>
    <w:rsid w:val="00AF4871"/>
    <w:rsid w:val="00B04113"/>
    <w:rsid w:val="00B143DF"/>
    <w:rsid w:val="00B14D77"/>
    <w:rsid w:val="00B25B18"/>
    <w:rsid w:val="00B51263"/>
    <w:rsid w:val="00B6783C"/>
    <w:rsid w:val="00B76E14"/>
    <w:rsid w:val="00BA4726"/>
    <w:rsid w:val="00BA7C25"/>
    <w:rsid w:val="00BB0B4F"/>
    <w:rsid w:val="00BC6571"/>
    <w:rsid w:val="00BF20B2"/>
    <w:rsid w:val="00BF2252"/>
    <w:rsid w:val="00C1031D"/>
    <w:rsid w:val="00C31139"/>
    <w:rsid w:val="00C45C32"/>
    <w:rsid w:val="00C56FCA"/>
    <w:rsid w:val="00C8056E"/>
    <w:rsid w:val="00C976CB"/>
    <w:rsid w:val="00C978DD"/>
    <w:rsid w:val="00CA62AF"/>
    <w:rsid w:val="00CC1057"/>
    <w:rsid w:val="00CC173C"/>
    <w:rsid w:val="00CD45C5"/>
    <w:rsid w:val="00CE2441"/>
    <w:rsid w:val="00CF1A53"/>
    <w:rsid w:val="00CF553A"/>
    <w:rsid w:val="00CF640E"/>
    <w:rsid w:val="00CF6577"/>
    <w:rsid w:val="00D0043C"/>
    <w:rsid w:val="00D01465"/>
    <w:rsid w:val="00D26472"/>
    <w:rsid w:val="00D26D13"/>
    <w:rsid w:val="00D32883"/>
    <w:rsid w:val="00D465E5"/>
    <w:rsid w:val="00D627D4"/>
    <w:rsid w:val="00D653E5"/>
    <w:rsid w:val="00D750E2"/>
    <w:rsid w:val="00D837FA"/>
    <w:rsid w:val="00D92772"/>
    <w:rsid w:val="00D96E51"/>
    <w:rsid w:val="00DC6631"/>
    <w:rsid w:val="00DD5725"/>
    <w:rsid w:val="00DD62DA"/>
    <w:rsid w:val="00E0050B"/>
    <w:rsid w:val="00E00B18"/>
    <w:rsid w:val="00E013D8"/>
    <w:rsid w:val="00E31959"/>
    <w:rsid w:val="00E367A8"/>
    <w:rsid w:val="00E64833"/>
    <w:rsid w:val="00E74823"/>
    <w:rsid w:val="00E81E0B"/>
    <w:rsid w:val="00E838BE"/>
    <w:rsid w:val="00EA3B90"/>
    <w:rsid w:val="00EC0989"/>
    <w:rsid w:val="00EC2089"/>
    <w:rsid w:val="00EC7D96"/>
    <w:rsid w:val="00ED033E"/>
    <w:rsid w:val="00ED275F"/>
    <w:rsid w:val="00EE571B"/>
    <w:rsid w:val="00EE675C"/>
    <w:rsid w:val="00EF4271"/>
    <w:rsid w:val="00F212FA"/>
    <w:rsid w:val="00F30BFE"/>
    <w:rsid w:val="00F440CA"/>
    <w:rsid w:val="00F51B63"/>
    <w:rsid w:val="00F54731"/>
    <w:rsid w:val="00F63B10"/>
    <w:rsid w:val="00F7516A"/>
    <w:rsid w:val="00F93FD8"/>
    <w:rsid w:val="00FA0D0A"/>
    <w:rsid w:val="00FB1618"/>
    <w:rsid w:val="00FB6107"/>
    <w:rsid w:val="00FC54E2"/>
    <w:rsid w:val="00FE797D"/>
    <w:rsid w:val="00FF0036"/>
    <w:rsid w:val="00FF1788"/>
    <w:rsid w:val="00FF2E46"/>
    <w:rsid w:val="01923014"/>
    <w:rsid w:val="0214B1B9"/>
    <w:rsid w:val="035FC354"/>
    <w:rsid w:val="037C0937"/>
    <w:rsid w:val="03E304AA"/>
    <w:rsid w:val="07F3572B"/>
    <w:rsid w:val="082EF067"/>
    <w:rsid w:val="0CBC9C1E"/>
    <w:rsid w:val="0D80CB75"/>
    <w:rsid w:val="0E3CE0D9"/>
    <w:rsid w:val="0EA55FC0"/>
    <w:rsid w:val="0FAA5D8A"/>
    <w:rsid w:val="11A8AEDD"/>
    <w:rsid w:val="13616456"/>
    <w:rsid w:val="13D6B2C6"/>
    <w:rsid w:val="1474815C"/>
    <w:rsid w:val="1487A9D9"/>
    <w:rsid w:val="14A7405A"/>
    <w:rsid w:val="14DBB090"/>
    <w:rsid w:val="15060A1C"/>
    <w:rsid w:val="15627645"/>
    <w:rsid w:val="1674A1C4"/>
    <w:rsid w:val="16F30BAF"/>
    <w:rsid w:val="17E9EA3D"/>
    <w:rsid w:val="1834D579"/>
    <w:rsid w:val="18BC5ADF"/>
    <w:rsid w:val="18C09EEF"/>
    <w:rsid w:val="1AAF4812"/>
    <w:rsid w:val="1AB35FCC"/>
    <w:rsid w:val="1BB85D96"/>
    <w:rsid w:val="1D950384"/>
    <w:rsid w:val="1D9D2B8D"/>
    <w:rsid w:val="1E450725"/>
    <w:rsid w:val="1E79775B"/>
    <w:rsid w:val="1F0E900D"/>
    <w:rsid w:val="21188BA1"/>
    <w:rsid w:val="2225B174"/>
    <w:rsid w:val="2251062F"/>
    <w:rsid w:val="23759A7A"/>
    <w:rsid w:val="253B05B1"/>
    <w:rsid w:val="25DDA9C7"/>
    <w:rsid w:val="283FF022"/>
    <w:rsid w:val="28447A01"/>
    <w:rsid w:val="28BF9A0D"/>
    <w:rsid w:val="292E72E6"/>
    <w:rsid w:val="2965441E"/>
    <w:rsid w:val="2A86B7B6"/>
    <w:rsid w:val="2BD744B7"/>
    <w:rsid w:val="2C599486"/>
    <w:rsid w:val="2D3CD2F2"/>
    <w:rsid w:val="2F510D5E"/>
    <w:rsid w:val="30358320"/>
    <w:rsid w:val="30C2E218"/>
    <w:rsid w:val="34B8C34D"/>
    <w:rsid w:val="34CA770B"/>
    <w:rsid w:val="34FFD8C8"/>
    <w:rsid w:val="35F2D172"/>
    <w:rsid w:val="373C935A"/>
    <w:rsid w:val="3749F2E5"/>
    <w:rsid w:val="3820496B"/>
    <w:rsid w:val="3890C070"/>
    <w:rsid w:val="392252D8"/>
    <w:rsid w:val="3942A90A"/>
    <w:rsid w:val="3AE72697"/>
    <w:rsid w:val="3B6444EC"/>
    <w:rsid w:val="3B8D82D8"/>
    <w:rsid w:val="3C18EE22"/>
    <w:rsid w:val="3C5F01F3"/>
    <w:rsid w:val="3C9A2989"/>
    <w:rsid w:val="3D62D219"/>
    <w:rsid w:val="40786088"/>
    <w:rsid w:val="41ABD940"/>
    <w:rsid w:val="42A2E424"/>
    <w:rsid w:val="42C23B0A"/>
    <w:rsid w:val="433BAEF9"/>
    <w:rsid w:val="43B0FD69"/>
    <w:rsid w:val="442F6754"/>
    <w:rsid w:val="483A74D7"/>
    <w:rsid w:val="49ADDA42"/>
    <w:rsid w:val="4A4CCC35"/>
    <w:rsid w:val="4A91D115"/>
    <w:rsid w:val="4BB879D1"/>
    <w:rsid w:val="4C8F7C0F"/>
    <w:rsid w:val="4F1827B4"/>
    <w:rsid w:val="50BADFC4"/>
    <w:rsid w:val="50BB119A"/>
    <w:rsid w:val="531A056C"/>
    <w:rsid w:val="539FA7C4"/>
    <w:rsid w:val="560C9914"/>
    <w:rsid w:val="58E331C0"/>
    <w:rsid w:val="598F833E"/>
    <w:rsid w:val="5B66F1AA"/>
    <w:rsid w:val="5BBBE9E8"/>
    <w:rsid w:val="5E62F461"/>
    <w:rsid w:val="5F15CE82"/>
    <w:rsid w:val="5F43843F"/>
    <w:rsid w:val="5F488D80"/>
    <w:rsid w:val="601A0C9B"/>
    <w:rsid w:val="6264B493"/>
    <w:rsid w:val="62D31C34"/>
    <w:rsid w:val="63FA8514"/>
    <w:rsid w:val="6520CA97"/>
    <w:rsid w:val="66537E1E"/>
    <w:rsid w:val="66965CFC"/>
    <w:rsid w:val="66E450D5"/>
    <w:rsid w:val="68476258"/>
    <w:rsid w:val="68884092"/>
    <w:rsid w:val="6A019B45"/>
    <w:rsid w:val="6A2BFE79"/>
    <w:rsid w:val="6B51844B"/>
    <w:rsid w:val="6C027B5E"/>
    <w:rsid w:val="6C894113"/>
    <w:rsid w:val="6DAA70B0"/>
    <w:rsid w:val="6ECDA21A"/>
    <w:rsid w:val="6FED6485"/>
    <w:rsid w:val="708B99AD"/>
    <w:rsid w:val="710F53EA"/>
    <w:rsid w:val="71D34D2C"/>
    <w:rsid w:val="733E2DA4"/>
    <w:rsid w:val="73B3605E"/>
    <w:rsid w:val="765B7814"/>
    <w:rsid w:val="773612AA"/>
    <w:rsid w:val="79F54961"/>
    <w:rsid w:val="7A453DDE"/>
    <w:rsid w:val="7A8A01FC"/>
    <w:rsid w:val="7E0E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A77C"/>
  <w15:chartTrackingRefBased/>
  <w15:docId w15:val="{4C26285F-5B8F-4E2D-9CC5-D6705D9E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90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2C4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D76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8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1571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Utilisateur Windows</cp:lastModifiedBy>
  <cp:revision>14</cp:revision>
  <cp:lastPrinted>2021-05-12T12:19:00Z</cp:lastPrinted>
  <dcterms:created xsi:type="dcterms:W3CDTF">2021-05-12T10:46:00Z</dcterms:created>
  <dcterms:modified xsi:type="dcterms:W3CDTF">2021-06-22T07:13:00Z</dcterms:modified>
</cp:coreProperties>
</file>